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9B" w:rsidRDefault="002B409B">
      <w:pPr>
        <w:pStyle w:val="42"/>
        <w:framePr w:w="9379" w:h="302" w:hRule="exact" w:wrap="none" w:vAnchor="page" w:hAnchor="page" w:x="1757" w:y="14528"/>
        <w:shd w:val="clear" w:color="auto" w:fill="auto"/>
        <w:spacing w:before="0" w:after="0" w:line="240" w:lineRule="exact"/>
        <w:ind w:left="20"/>
      </w:pPr>
    </w:p>
    <w:p w:rsidR="00897E98" w:rsidRDefault="00897E98" w:rsidP="00897E98">
      <w:pPr>
        <w:pStyle w:val="Default"/>
        <w:jc w:val="right"/>
        <w:rPr>
          <w:b/>
          <w:bCs/>
          <w:iCs/>
          <w:color w:val="auto"/>
          <w:sz w:val="26"/>
          <w:szCs w:val="26"/>
        </w:rPr>
      </w:pPr>
    </w:p>
    <w:p w:rsidR="00897E98" w:rsidRDefault="00897E98" w:rsidP="00897E98">
      <w:pPr>
        <w:pStyle w:val="Default"/>
        <w:jc w:val="right"/>
        <w:rPr>
          <w:b/>
          <w:bCs/>
          <w:iCs/>
          <w:color w:val="auto"/>
          <w:sz w:val="26"/>
          <w:szCs w:val="26"/>
        </w:rPr>
      </w:pPr>
    </w:p>
    <w:p w:rsidR="00897E98" w:rsidRPr="005B1BDF" w:rsidRDefault="00897E98" w:rsidP="00897E98">
      <w:pPr>
        <w:pStyle w:val="Default"/>
        <w:jc w:val="right"/>
        <w:rPr>
          <w:b/>
          <w:bCs/>
          <w:iCs/>
          <w:color w:val="auto"/>
          <w:sz w:val="26"/>
          <w:szCs w:val="26"/>
        </w:rPr>
      </w:pPr>
      <w:r w:rsidRPr="005B1BDF">
        <w:rPr>
          <w:b/>
          <w:bCs/>
          <w:iCs/>
          <w:color w:val="auto"/>
          <w:sz w:val="26"/>
          <w:szCs w:val="26"/>
        </w:rPr>
        <w:t>ЗАТВЕРДЖЕНО</w:t>
      </w:r>
    </w:p>
    <w:p w:rsidR="00897E98" w:rsidRPr="005B1BDF" w:rsidRDefault="00897E98" w:rsidP="00897E98">
      <w:pPr>
        <w:pStyle w:val="Default"/>
        <w:jc w:val="right"/>
        <w:rPr>
          <w:bCs/>
          <w:iCs/>
          <w:color w:val="auto"/>
          <w:sz w:val="26"/>
          <w:szCs w:val="26"/>
        </w:rPr>
      </w:pPr>
      <w:r w:rsidRPr="005B1BDF">
        <w:rPr>
          <w:bCs/>
          <w:iCs/>
          <w:color w:val="auto"/>
          <w:sz w:val="26"/>
          <w:szCs w:val="26"/>
        </w:rPr>
        <w:t xml:space="preserve">Рішенням ____ сесії ____ скликання </w:t>
      </w:r>
    </w:p>
    <w:p w:rsidR="00897E98" w:rsidRPr="005B1BDF" w:rsidRDefault="00897E98" w:rsidP="00897E98">
      <w:pPr>
        <w:pStyle w:val="Default"/>
        <w:jc w:val="right"/>
        <w:rPr>
          <w:bCs/>
          <w:iCs/>
          <w:color w:val="auto"/>
          <w:sz w:val="26"/>
          <w:szCs w:val="26"/>
        </w:rPr>
      </w:pPr>
      <w:r w:rsidRPr="005B1BDF">
        <w:rPr>
          <w:bCs/>
          <w:iCs/>
          <w:color w:val="auto"/>
          <w:sz w:val="26"/>
          <w:szCs w:val="26"/>
        </w:rPr>
        <w:t xml:space="preserve">Золочівської міської ради </w:t>
      </w:r>
    </w:p>
    <w:p w:rsidR="00897E98" w:rsidRPr="005B1BDF" w:rsidRDefault="00897E98" w:rsidP="00897E98">
      <w:pPr>
        <w:pStyle w:val="Default"/>
        <w:jc w:val="right"/>
        <w:rPr>
          <w:bCs/>
          <w:iCs/>
          <w:color w:val="auto"/>
          <w:sz w:val="26"/>
          <w:szCs w:val="26"/>
        </w:rPr>
      </w:pPr>
      <w:r w:rsidRPr="005B1BDF">
        <w:rPr>
          <w:bCs/>
          <w:iCs/>
          <w:color w:val="auto"/>
          <w:sz w:val="26"/>
          <w:szCs w:val="26"/>
        </w:rPr>
        <w:t>Золочівського району Львівської області</w:t>
      </w:r>
    </w:p>
    <w:p w:rsidR="00897E98" w:rsidRPr="005B1BDF" w:rsidRDefault="00897E98" w:rsidP="00897E98">
      <w:pPr>
        <w:pStyle w:val="Default"/>
        <w:jc w:val="right"/>
        <w:rPr>
          <w:bCs/>
          <w:iCs/>
          <w:color w:val="auto"/>
          <w:sz w:val="26"/>
          <w:szCs w:val="26"/>
        </w:rPr>
      </w:pPr>
      <w:r w:rsidRPr="005B1BDF">
        <w:rPr>
          <w:bCs/>
          <w:iCs/>
          <w:color w:val="auto"/>
          <w:sz w:val="26"/>
          <w:szCs w:val="26"/>
        </w:rPr>
        <w:t>№____ від __________ р.</w:t>
      </w:r>
    </w:p>
    <w:p w:rsidR="00897E98" w:rsidRPr="005B1BDF" w:rsidRDefault="00897E98" w:rsidP="00897E98">
      <w:pPr>
        <w:pStyle w:val="Default"/>
        <w:jc w:val="right"/>
        <w:rPr>
          <w:bCs/>
          <w:iCs/>
          <w:color w:val="auto"/>
          <w:sz w:val="26"/>
          <w:szCs w:val="26"/>
        </w:rPr>
      </w:pPr>
    </w:p>
    <w:p w:rsidR="00897E98" w:rsidRPr="005B1BDF" w:rsidRDefault="00897E98" w:rsidP="00897E98">
      <w:pPr>
        <w:pStyle w:val="Default"/>
        <w:jc w:val="right"/>
        <w:rPr>
          <w:bCs/>
          <w:iCs/>
          <w:color w:val="auto"/>
          <w:sz w:val="26"/>
          <w:szCs w:val="26"/>
        </w:rPr>
      </w:pPr>
      <w:r w:rsidRPr="005B1BDF">
        <w:rPr>
          <w:bCs/>
          <w:iCs/>
          <w:color w:val="auto"/>
          <w:sz w:val="26"/>
          <w:szCs w:val="26"/>
        </w:rPr>
        <w:t>Міський голова м. Золочева</w:t>
      </w:r>
    </w:p>
    <w:p w:rsidR="00897E98" w:rsidRPr="005B1BDF" w:rsidRDefault="00897E98" w:rsidP="00897E98">
      <w:pPr>
        <w:pStyle w:val="Default"/>
        <w:jc w:val="right"/>
        <w:rPr>
          <w:bCs/>
          <w:iCs/>
          <w:color w:val="auto"/>
          <w:sz w:val="26"/>
          <w:szCs w:val="26"/>
        </w:rPr>
      </w:pPr>
      <w:r w:rsidRPr="005B1BDF">
        <w:rPr>
          <w:bCs/>
          <w:iCs/>
          <w:color w:val="auto"/>
          <w:sz w:val="26"/>
          <w:szCs w:val="26"/>
        </w:rPr>
        <w:t>_________________________ І.М. Гриньків</w:t>
      </w:r>
    </w:p>
    <w:p w:rsidR="00897E98" w:rsidRPr="005B1BDF" w:rsidRDefault="00897E98" w:rsidP="00897E98">
      <w:pPr>
        <w:pStyle w:val="Default"/>
        <w:jc w:val="right"/>
        <w:rPr>
          <w:bCs/>
          <w:iCs/>
          <w:color w:val="auto"/>
          <w:sz w:val="26"/>
          <w:szCs w:val="26"/>
        </w:rPr>
      </w:pPr>
    </w:p>
    <w:p w:rsidR="00897E98" w:rsidRPr="005B1BDF" w:rsidRDefault="00897E98" w:rsidP="00897E98">
      <w:pPr>
        <w:pStyle w:val="Default"/>
        <w:jc w:val="right"/>
        <w:rPr>
          <w:bCs/>
          <w:iCs/>
          <w:color w:val="auto"/>
          <w:sz w:val="26"/>
          <w:szCs w:val="26"/>
        </w:rPr>
      </w:pPr>
    </w:p>
    <w:p w:rsidR="00897E98" w:rsidRPr="005B1BDF" w:rsidRDefault="00897E98" w:rsidP="00897E98">
      <w:pPr>
        <w:pStyle w:val="Default"/>
        <w:jc w:val="right"/>
        <w:rPr>
          <w:bCs/>
          <w:iCs/>
          <w:color w:val="auto"/>
          <w:sz w:val="26"/>
          <w:szCs w:val="26"/>
        </w:rPr>
      </w:pPr>
      <w:r w:rsidRPr="005B1BDF">
        <w:rPr>
          <w:b/>
          <w:bCs/>
          <w:iCs/>
          <w:color w:val="auto"/>
          <w:sz w:val="26"/>
          <w:szCs w:val="26"/>
        </w:rPr>
        <w:t>ПОГОДЖЕНО</w:t>
      </w:r>
    </w:p>
    <w:p w:rsidR="00897E98" w:rsidRPr="005B1BDF" w:rsidRDefault="00897E98" w:rsidP="00897E98">
      <w:pPr>
        <w:pStyle w:val="Default"/>
        <w:jc w:val="right"/>
        <w:rPr>
          <w:bCs/>
          <w:iCs/>
          <w:color w:val="auto"/>
          <w:sz w:val="26"/>
          <w:szCs w:val="26"/>
        </w:rPr>
      </w:pPr>
      <w:r w:rsidRPr="005B1BDF">
        <w:rPr>
          <w:bCs/>
          <w:iCs/>
          <w:color w:val="auto"/>
          <w:sz w:val="26"/>
          <w:szCs w:val="26"/>
        </w:rPr>
        <w:t xml:space="preserve">наказом відділу з питань освіти, </w:t>
      </w:r>
    </w:p>
    <w:p w:rsidR="00897E98" w:rsidRPr="005B1BDF" w:rsidRDefault="00897E98" w:rsidP="00897E98">
      <w:pPr>
        <w:pStyle w:val="Default"/>
        <w:jc w:val="right"/>
        <w:rPr>
          <w:bCs/>
          <w:iCs/>
          <w:color w:val="auto"/>
          <w:sz w:val="26"/>
          <w:szCs w:val="26"/>
        </w:rPr>
      </w:pPr>
      <w:r w:rsidRPr="005B1BDF">
        <w:rPr>
          <w:bCs/>
          <w:iCs/>
          <w:color w:val="auto"/>
          <w:sz w:val="26"/>
          <w:szCs w:val="26"/>
        </w:rPr>
        <w:t xml:space="preserve">молоді і спорту Золочівської міської ради </w:t>
      </w:r>
    </w:p>
    <w:p w:rsidR="00897E98" w:rsidRPr="005B1BDF" w:rsidRDefault="00897E98" w:rsidP="00897E98">
      <w:pPr>
        <w:pStyle w:val="Default"/>
        <w:jc w:val="right"/>
        <w:rPr>
          <w:bCs/>
          <w:iCs/>
          <w:color w:val="auto"/>
          <w:sz w:val="26"/>
          <w:szCs w:val="26"/>
        </w:rPr>
      </w:pPr>
      <w:r w:rsidRPr="005B1BDF">
        <w:rPr>
          <w:bCs/>
          <w:iCs/>
          <w:color w:val="auto"/>
          <w:sz w:val="26"/>
          <w:szCs w:val="26"/>
        </w:rPr>
        <w:t>Золочівського району Львівської області</w:t>
      </w:r>
    </w:p>
    <w:p w:rsidR="00897E98" w:rsidRPr="005B1BDF" w:rsidRDefault="00897E98" w:rsidP="00897E98">
      <w:pPr>
        <w:pStyle w:val="Default"/>
        <w:jc w:val="right"/>
        <w:rPr>
          <w:bCs/>
          <w:iCs/>
          <w:color w:val="auto"/>
          <w:sz w:val="26"/>
          <w:szCs w:val="26"/>
        </w:rPr>
      </w:pPr>
      <w:r w:rsidRPr="005B1BDF">
        <w:rPr>
          <w:bCs/>
          <w:iCs/>
          <w:color w:val="auto"/>
          <w:sz w:val="26"/>
          <w:szCs w:val="26"/>
        </w:rPr>
        <w:t>№_____ від ______________ р.</w:t>
      </w:r>
    </w:p>
    <w:p w:rsidR="00897E98" w:rsidRPr="005B1BDF" w:rsidRDefault="00897E98" w:rsidP="00897E98">
      <w:pPr>
        <w:pStyle w:val="Default"/>
        <w:jc w:val="right"/>
        <w:rPr>
          <w:bCs/>
          <w:iCs/>
          <w:color w:val="auto"/>
          <w:sz w:val="26"/>
          <w:szCs w:val="26"/>
        </w:rPr>
      </w:pPr>
    </w:p>
    <w:p w:rsidR="00897E98" w:rsidRPr="005B1BDF" w:rsidRDefault="00897E98" w:rsidP="00897E98">
      <w:pPr>
        <w:pStyle w:val="Default"/>
        <w:jc w:val="right"/>
        <w:rPr>
          <w:bCs/>
          <w:iCs/>
          <w:color w:val="auto"/>
          <w:sz w:val="26"/>
          <w:szCs w:val="26"/>
        </w:rPr>
      </w:pPr>
      <w:r w:rsidRPr="005B1BDF">
        <w:rPr>
          <w:bCs/>
          <w:iCs/>
          <w:color w:val="auto"/>
          <w:sz w:val="26"/>
          <w:szCs w:val="26"/>
        </w:rPr>
        <w:t>Начальник</w:t>
      </w:r>
    </w:p>
    <w:p w:rsidR="00897E98" w:rsidRPr="005B1BDF" w:rsidRDefault="00897E98" w:rsidP="00897E98">
      <w:pPr>
        <w:ind w:left="4248"/>
        <w:jc w:val="both"/>
      </w:pPr>
      <w:r w:rsidRPr="005B1BDF">
        <w:rPr>
          <w:bCs/>
          <w:iCs/>
          <w:sz w:val="26"/>
          <w:szCs w:val="26"/>
        </w:rPr>
        <w:t xml:space="preserve">       </w:t>
      </w:r>
      <w:r>
        <w:rPr>
          <w:bCs/>
          <w:iCs/>
          <w:sz w:val="26"/>
          <w:szCs w:val="26"/>
        </w:rPr>
        <w:tab/>
      </w:r>
      <w:r>
        <w:rPr>
          <w:bCs/>
          <w:iCs/>
          <w:sz w:val="26"/>
          <w:szCs w:val="26"/>
        </w:rPr>
        <w:tab/>
      </w:r>
      <w:r>
        <w:rPr>
          <w:bCs/>
          <w:iCs/>
          <w:sz w:val="26"/>
          <w:szCs w:val="26"/>
        </w:rPr>
        <w:tab/>
      </w:r>
      <w:r w:rsidRPr="005B1BDF">
        <w:rPr>
          <w:bCs/>
          <w:iCs/>
          <w:sz w:val="26"/>
          <w:szCs w:val="26"/>
        </w:rPr>
        <w:t>_____________________ /_______________/</w:t>
      </w:r>
    </w:p>
    <w:p w:rsidR="00897E98" w:rsidRPr="005B1BDF" w:rsidRDefault="00897E98" w:rsidP="00897E98">
      <w:pPr>
        <w:jc w:val="both"/>
      </w:pPr>
    </w:p>
    <w:p w:rsidR="00897E98" w:rsidRPr="005B1BDF" w:rsidRDefault="00897E98" w:rsidP="00897E98">
      <w:pPr>
        <w:jc w:val="both"/>
      </w:pPr>
    </w:p>
    <w:p w:rsidR="00897E98" w:rsidRPr="005B1BDF" w:rsidRDefault="00897E98" w:rsidP="00897E98">
      <w:pPr>
        <w:spacing w:line="360" w:lineRule="auto"/>
        <w:jc w:val="center"/>
        <w:rPr>
          <w:b/>
        </w:rPr>
      </w:pPr>
    </w:p>
    <w:p w:rsidR="00897E98" w:rsidRPr="005B1BDF" w:rsidRDefault="00897E98" w:rsidP="00897E98">
      <w:pPr>
        <w:spacing w:line="360" w:lineRule="auto"/>
        <w:jc w:val="center"/>
        <w:rPr>
          <w:b/>
        </w:rPr>
      </w:pPr>
    </w:p>
    <w:p w:rsidR="00897E98" w:rsidRPr="00897E98" w:rsidRDefault="00897E98" w:rsidP="00897E98">
      <w:pPr>
        <w:jc w:val="center"/>
        <w:rPr>
          <w:rFonts w:ascii="Times New Roman" w:hAnsi="Times New Roman" w:cs="Times New Roman"/>
          <w:b/>
          <w:sz w:val="96"/>
          <w:szCs w:val="96"/>
        </w:rPr>
      </w:pPr>
      <w:r w:rsidRPr="00897E98">
        <w:rPr>
          <w:rFonts w:ascii="Times New Roman" w:hAnsi="Times New Roman" w:cs="Times New Roman"/>
          <w:b/>
          <w:sz w:val="96"/>
          <w:szCs w:val="96"/>
        </w:rPr>
        <w:t>СТАТУТ</w:t>
      </w:r>
    </w:p>
    <w:p w:rsidR="00897E98" w:rsidRPr="00897E98" w:rsidRDefault="00897E98" w:rsidP="00897E98">
      <w:pPr>
        <w:jc w:val="center"/>
        <w:rPr>
          <w:rFonts w:ascii="Times New Roman" w:hAnsi="Times New Roman" w:cs="Times New Roman"/>
          <w:b/>
        </w:rPr>
      </w:pPr>
    </w:p>
    <w:p w:rsidR="00897E98" w:rsidRPr="00897E98" w:rsidRDefault="00897E98" w:rsidP="00897E98">
      <w:pPr>
        <w:ind w:left="426"/>
        <w:jc w:val="center"/>
        <w:rPr>
          <w:rFonts w:ascii="Times New Roman" w:hAnsi="Times New Roman" w:cs="Times New Roman"/>
          <w:b/>
          <w:caps/>
          <w:sz w:val="44"/>
          <w:szCs w:val="44"/>
        </w:rPr>
      </w:pPr>
      <w:r>
        <w:rPr>
          <w:rFonts w:ascii="Times New Roman" w:hAnsi="Times New Roman" w:cs="Times New Roman"/>
          <w:b/>
          <w:caps/>
          <w:sz w:val="44"/>
          <w:szCs w:val="44"/>
        </w:rPr>
        <w:t>Центр дитячої та юнацької творчості</w:t>
      </w:r>
      <w:r w:rsidRPr="00897E98">
        <w:rPr>
          <w:rFonts w:ascii="Times New Roman" w:hAnsi="Times New Roman" w:cs="Times New Roman"/>
          <w:b/>
          <w:caps/>
          <w:sz w:val="44"/>
          <w:szCs w:val="44"/>
        </w:rPr>
        <w:t xml:space="preserve"> </w:t>
      </w:r>
    </w:p>
    <w:p w:rsidR="00897E98" w:rsidRPr="00897E98" w:rsidRDefault="00897E98" w:rsidP="00897E98">
      <w:pPr>
        <w:ind w:left="426"/>
        <w:jc w:val="center"/>
        <w:rPr>
          <w:rFonts w:ascii="Times New Roman" w:hAnsi="Times New Roman" w:cs="Times New Roman"/>
          <w:noProof/>
        </w:rPr>
      </w:pPr>
      <w:r w:rsidRPr="00897E98">
        <w:rPr>
          <w:rFonts w:ascii="Times New Roman" w:hAnsi="Times New Roman" w:cs="Times New Roman"/>
          <w:b/>
          <w:sz w:val="40"/>
          <w:szCs w:val="40"/>
        </w:rPr>
        <w:t>Золочівської міської  ради Золочівського району Львівської області</w:t>
      </w:r>
    </w:p>
    <w:p w:rsidR="00897E98" w:rsidRDefault="00897E98" w:rsidP="00897E98">
      <w:pPr>
        <w:jc w:val="center"/>
        <w:rPr>
          <w:rFonts w:ascii="Times New Roman" w:hAnsi="Times New Roman" w:cs="Times New Roman"/>
          <w:noProof/>
          <w:sz w:val="28"/>
          <w:szCs w:val="28"/>
        </w:rPr>
      </w:pPr>
      <w:r w:rsidRPr="00897E98">
        <w:rPr>
          <w:rFonts w:ascii="Times New Roman" w:hAnsi="Times New Roman" w:cs="Times New Roman"/>
          <w:noProof/>
          <w:sz w:val="28"/>
          <w:szCs w:val="28"/>
        </w:rPr>
        <w:t>(нова редакція)</w:t>
      </w: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Default="00897E98" w:rsidP="00897E98">
      <w:pPr>
        <w:jc w:val="center"/>
        <w:rPr>
          <w:rFonts w:ascii="Times New Roman" w:hAnsi="Times New Roman" w:cs="Times New Roman"/>
          <w:noProof/>
          <w:sz w:val="28"/>
          <w:szCs w:val="28"/>
        </w:rPr>
      </w:pPr>
    </w:p>
    <w:p w:rsidR="00897E98" w:rsidRPr="00897E98" w:rsidRDefault="00897E98" w:rsidP="00897E98">
      <w:pPr>
        <w:jc w:val="center"/>
        <w:rPr>
          <w:rFonts w:ascii="Times New Roman" w:hAnsi="Times New Roman" w:cs="Times New Roman"/>
          <w:b/>
          <w:noProof/>
          <w:sz w:val="28"/>
          <w:szCs w:val="28"/>
        </w:rPr>
      </w:pPr>
      <w:r w:rsidRPr="00897E98">
        <w:rPr>
          <w:rFonts w:ascii="Times New Roman" w:hAnsi="Times New Roman" w:cs="Times New Roman"/>
          <w:b/>
          <w:noProof/>
          <w:sz w:val="28"/>
          <w:szCs w:val="28"/>
        </w:rPr>
        <w:t>Золочів</w:t>
      </w:r>
      <w:r>
        <w:rPr>
          <w:rFonts w:ascii="Times New Roman" w:hAnsi="Times New Roman" w:cs="Times New Roman"/>
          <w:b/>
          <w:noProof/>
          <w:sz w:val="28"/>
          <w:szCs w:val="28"/>
        </w:rPr>
        <w:t xml:space="preserve"> </w:t>
      </w:r>
      <w:r w:rsidRPr="00897E98">
        <w:rPr>
          <w:rFonts w:ascii="Times New Roman" w:hAnsi="Times New Roman" w:cs="Times New Roman"/>
          <w:b/>
          <w:noProof/>
          <w:sz w:val="28"/>
          <w:szCs w:val="28"/>
        </w:rPr>
        <w:t>-</w:t>
      </w:r>
      <w:r>
        <w:rPr>
          <w:rFonts w:ascii="Times New Roman" w:hAnsi="Times New Roman" w:cs="Times New Roman"/>
          <w:b/>
          <w:noProof/>
          <w:sz w:val="28"/>
          <w:szCs w:val="28"/>
        </w:rPr>
        <w:t xml:space="preserve"> </w:t>
      </w:r>
      <w:r w:rsidRPr="00897E98">
        <w:rPr>
          <w:rFonts w:ascii="Times New Roman" w:hAnsi="Times New Roman" w:cs="Times New Roman"/>
          <w:b/>
          <w:noProof/>
          <w:sz w:val="28"/>
          <w:szCs w:val="28"/>
        </w:rPr>
        <w:t>2021</w:t>
      </w:r>
    </w:p>
    <w:p w:rsidR="00897E98" w:rsidRPr="005B1BDF" w:rsidRDefault="00897E98" w:rsidP="00897E98">
      <w:pPr>
        <w:ind w:left="567"/>
        <w:jc w:val="center"/>
        <w:rPr>
          <w:noProof/>
        </w:rPr>
      </w:pPr>
    </w:p>
    <w:p w:rsidR="00897E98" w:rsidRPr="005B1BDF" w:rsidRDefault="00897E98" w:rsidP="00897E98">
      <w:pPr>
        <w:jc w:val="center"/>
        <w:rPr>
          <w:noProof/>
        </w:rPr>
      </w:pP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rsidP="00CD4BA1">
      <w:pPr>
        <w:pStyle w:val="50"/>
        <w:framePr w:w="9422" w:h="14309" w:hRule="exact" w:wrap="none" w:vAnchor="page" w:hAnchor="page" w:x="1736" w:y="1066"/>
        <w:shd w:val="clear" w:color="auto" w:fill="auto"/>
        <w:tabs>
          <w:tab w:val="left" w:pos="250"/>
        </w:tabs>
        <w:jc w:val="center"/>
      </w:pPr>
      <w:bookmarkStart w:id="0" w:name="bookmark5"/>
      <w:r>
        <w:lastRenderedPageBreak/>
        <w:t>І.</w:t>
      </w:r>
      <w:r>
        <w:tab/>
        <w:t>ЗАГАЛЬНА ЧАСТИНА</w:t>
      </w:r>
      <w:bookmarkEnd w:id="0"/>
    </w:p>
    <w:p w:rsidR="002B409B" w:rsidRDefault="00B05B91">
      <w:pPr>
        <w:pStyle w:val="22"/>
        <w:framePr w:w="9422" w:h="14309" w:hRule="exact" w:wrap="none" w:vAnchor="page" w:hAnchor="page" w:x="1736" w:y="1066"/>
        <w:numPr>
          <w:ilvl w:val="0"/>
          <w:numId w:val="1"/>
        </w:numPr>
        <w:shd w:val="clear" w:color="auto" w:fill="auto"/>
        <w:tabs>
          <w:tab w:val="left" w:pos="975"/>
        </w:tabs>
        <w:ind w:firstLine="600"/>
      </w:pPr>
      <w:r>
        <w:t xml:space="preserve">Центр дитячої та юнацької творчості Золочівської міської ради </w:t>
      </w:r>
      <w:r w:rsidR="00897E98">
        <w:t xml:space="preserve">Золочівського району </w:t>
      </w:r>
      <w:r>
        <w:t>Львівської області (далі Центр дитячої та юнацької творчості) - профільний позашкільний навчальний заклад, основним напрямком діяльності якого є художньо-естетичний, що передбачає залучення вихованців (учнів, слухачів) до активної діяльності з вивчення вітчизняної та світової культури та мистецтва, оволодіння практичними уміннями та навичками у різних видах мистецтв, організацією змістовного дозвілля.</w:t>
      </w:r>
    </w:p>
    <w:p w:rsidR="002B409B" w:rsidRDefault="00B05B91">
      <w:pPr>
        <w:pStyle w:val="22"/>
        <w:framePr w:w="9422" w:h="14309" w:hRule="exact" w:wrap="none" w:vAnchor="page" w:hAnchor="page" w:x="1736" w:y="1066"/>
        <w:shd w:val="clear" w:color="auto" w:fill="auto"/>
        <w:ind w:firstLine="600"/>
      </w:pPr>
      <w:r>
        <w:t>Скорочене найменування позашкільного навчального закладу: ЦДЮТ</w:t>
      </w:r>
    </w:p>
    <w:p w:rsidR="002B409B" w:rsidRDefault="00B05B91">
      <w:pPr>
        <w:pStyle w:val="22"/>
        <w:framePr w:w="9422" w:h="14309" w:hRule="exact" w:wrap="none" w:vAnchor="page" w:hAnchor="page" w:x="1736" w:y="1066"/>
        <w:numPr>
          <w:ilvl w:val="0"/>
          <w:numId w:val="1"/>
        </w:numPr>
        <w:shd w:val="clear" w:color="auto" w:fill="auto"/>
        <w:tabs>
          <w:tab w:val="left" w:pos="975"/>
        </w:tabs>
        <w:ind w:firstLine="600"/>
      </w:pPr>
      <w:r>
        <w:t>Центр дитячої та юнацької творчості знаходиться в комунальній власності Золочівської районної ради Львівської області</w:t>
      </w:r>
    </w:p>
    <w:p w:rsidR="002B409B" w:rsidRDefault="00B05B91">
      <w:pPr>
        <w:pStyle w:val="22"/>
        <w:framePr w:w="9422" w:h="14309" w:hRule="exact" w:wrap="none" w:vAnchor="page" w:hAnchor="page" w:x="1736" w:y="1066"/>
        <w:numPr>
          <w:ilvl w:val="0"/>
          <w:numId w:val="2"/>
        </w:numPr>
        <w:shd w:val="clear" w:color="auto" w:fill="auto"/>
        <w:tabs>
          <w:tab w:val="left" w:pos="1009"/>
        </w:tabs>
        <w:ind w:firstLine="600"/>
      </w:pPr>
      <w:r>
        <w:t>Засновником Центру дитячої та юнацької творчості є Золочівська міська рада Львівської області (надалі - Засновник)</w:t>
      </w:r>
    </w:p>
    <w:p w:rsidR="002B409B" w:rsidRDefault="00B05B91">
      <w:pPr>
        <w:pStyle w:val="22"/>
        <w:framePr w:w="9422" w:h="14309" w:hRule="exact" w:wrap="none" w:vAnchor="page" w:hAnchor="page" w:x="1736" w:y="1066"/>
        <w:numPr>
          <w:ilvl w:val="0"/>
          <w:numId w:val="2"/>
        </w:numPr>
        <w:shd w:val="clear" w:color="auto" w:fill="auto"/>
        <w:tabs>
          <w:tab w:val="left" w:pos="1004"/>
        </w:tabs>
        <w:ind w:firstLine="600"/>
      </w:pPr>
      <w:r>
        <w:t xml:space="preserve">Управління Центром дитячої та юнацької творчості здійснює </w:t>
      </w:r>
      <w:r w:rsidR="00792DD7">
        <w:t xml:space="preserve">Засновник або </w:t>
      </w:r>
      <w:r>
        <w:t xml:space="preserve">уповноважений </w:t>
      </w:r>
      <w:r w:rsidR="00792DD7">
        <w:t>ним</w:t>
      </w:r>
      <w:r>
        <w:t xml:space="preserve"> орган</w:t>
      </w:r>
      <w:r w:rsidR="00792DD7">
        <w:t xml:space="preserve"> орган  управління освітою</w:t>
      </w:r>
      <w:r>
        <w:t xml:space="preserve">, а саме </w:t>
      </w:r>
      <w:r w:rsidR="00792DD7">
        <w:t>–</w:t>
      </w:r>
      <w:r>
        <w:t xml:space="preserve"> відділ</w:t>
      </w:r>
      <w:r w:rsidR="00792DD7">
        <w:t xml:space="preserve"> з питань освіти, молоді і спорту </w:t>
      </w:r>
      <w:r w:rsidR="00897E98">
        <w:t xml:space="preserve"> Золочівської міської ра</w:t>
      </w:r>
      <w:r>
        <w:t xml:space="preserve">ди </w:t>
      </w:r>
      <w:r w:rsidR="00792DD7">
        <w:t xml:space="preserve">Золочівського району </w:t>
      </w:r>
      <w:r>
        <w:t>Львівської області.</w:t>
      </w:r>
      <w:bookmarkStart w:id="1" w:name="_GoBack"/>
      <w:bookmarkEnd w:id="1"/>
    </w:p>
    <w:p w:rsidR="002B409B" w:rsidRDefault="00B05B91">
      <w:pPr>
        <w:pStyle w:val="22"/>
        <w:framePr w:w="9422" w:h="14309" w:hRule="exact" w:wrap="none" w:vAnchor="page" w:hAnchor="page" w:x="1736" w:y="1066"/>
        <w:shd w:val="clear" w:color="auto" w:fill="auto"/>
        <w:ind w:firstLine="600"/>
      </w:pPr>
      <w:r>
        <w:t>Відділ освіти Золочівської міської ради організовує будівництво і ремонт приміщень, їх господарське обслуговування, проводить його комплектування технічним, технологічним та іншим обладнанням, здійснює інші функції в межах делегованих повноважень.</w:t>
      </w:r>
    </w:p>
    <w:p w:rsidR="002B409B" w:rsidRDefault="00B05B91">
      <w:pPr>
        <w:pStyle w:val="22"/>
        <w:framePr w:w="9422" w:h="14309" w:hRule="exact" w:wrap="none" w:vAnchor="page" w:hAnchor="page" w:x="1736" w:y="1066"/>
        <w:numPr>
          <w:ilvl w:val="0"/>
          <w:numId w:val="2"/>
        </w:numPr>
        <w:shd w:val="clear" w:color="auto" w:fill="auto"/>
        <w:tabs>
          <w:tab w:val="left" w:pos="1009"/>
        </w:tabs>
        <w:ind w:firstLine="600"/>
      </w:pPr>
      <w:r>
        <w:t>Центр дитячої та юнацької творчості залучає вихованців (учнів, слухачів) до здобуття позашкільної освіти з різних напрямків.</w:t>
      </w:r>
    </w:p>
    <w:p w:rsidR="002B409B" w:rsidRDefault="00B05B91">
      <w:pPr>
        <w:pStyle w:val="22"/>
        <w:framePr w:w="9422" w:h="14309" w:hRule="exact" w:wrap="none" w:vAnchor="page" w:hAnchor="page" w:x="1736" w:y="1066"/>
        <w:numPr>
          <w:ilvl w:val="0"/>
          <w:numId w:val="2"/>
        </w:numPr>
        <w:shd w:val="clear" w:color="auto" w:fill="auto"/>
        <w:tabs>
          <w:tab w:val="left" w:pos="1052"/>
        </w:tabs>
        <w:ind w:firstLine="600"/>
      </w:pPr>
      <w:r>
        <w:t>Головним завданням Центру дитячої та юнацької творчості є:</w:t>
      </w:r>
    </w:p>
    <w:p w:rsidR="002B409B" w:rsidRDefault="00B05B91">
      <w:pPr>
        <w:pStyle w:val="22"/>
        <w:framePr w:w="9422" w:h="14309" w:hRule="exact" w:wrap="none" w:vAnchor="page" w:hAnchor="page" w:x="1736" w:y="1066"/>
        <w:shd w:val="clear" w:color="auto" w:fill="auto"/>
        <w:spacing w:line="278" w:lineRule="exact"/>
        <w:ind w:firstLine="600"/>
      </w:pPr>
      <w:r>
        <w:t>-реалізація державної політики в сфері позашкільної освіти засобами культури та мистецтва;</w:t>
      </w:r>
    </w:p>
    <w:p w:rsidR="002B409B" w:rsidRDefault="00B05B91">
      <w:pPr>
        <w:pStyle w:val="22"/>
        <w:framePr w:w="9422" w:h="14309" w:hRule="exact" w:wrap="none" w:vAnchor="page" w:hAnchor="page" w:x="1736" w:y="1066"/>
        <w:shd w:val="clear" w:color="auto" w:fill="auto"/>
        <w:spacing w:line="278" w:lineRule="exact"/>
        <w:ind w:firstLine="600"/>
      </w:pPr>
      <w:r>
        <w:t>-формування у дітей та юнацтва національної самосвідомості, активної громадської позиції, прагнення до здорового способу життя;</w:t>
      </w:r>
    </w:p>
    <w:p w:rsidR="002B409B" w:rsidRDefault="00B05B91">
      <w:pPr>
        <w:pStyle w:val="22"/>
        <w:framePr w:w="9422" w:h="14309" w:hRule="exact" w:wrap="none" w:vAnchor="page" w:hAnchor="page" w:x="1736" w:y="1066"/>
        <w:shd w:val="clear" w:color="auto" w:fill="auto"/>
        <w:spacing w:line="278" w:lineRule="exact"/>
        <w:ind w:firstLine="600"/>
      </w:pPr>
      <w:r>
        <w:t>-виявлення, розвиток і підтримка юних талантів і обдарувань, стимулювання творчого самовдосконалення дітей та юнацтва, розвиток дослідницької діяльності вихованців (учнів, слухачів) у різних видах мистецтва;</w:t>
      </w:r>
    </w:p>
    <w:p w:rsidR="002B409B" w:rsidRDefault="00B05B91">
      <w:pPr>
        <w:pStyle w:val="22"/>
        <w:framePr w:w="9422" w:h="14309" w:hRule="exact" w:wrap="none" w:vAnchor="page" w:hAnchor="page" w:x="1736" w:y="1066"/>
        <w:shd w:val="clear" w:color="auto" w:fill="auto"/>
        <w:spacing w:line="283" w:lineRule="exact"/>
        <w:ind w:firstLine="600"/>
      </w:pPr>
      <w:r>
        <w:t>-надання навчальним закладам системи загальної середньої освіти методичної допомоги з питань управління .форм і методів навчання у позаурочний та позашкільний навчально-виховний процес;</w:t>
      </w:r>
    </w:p>
    <w:p w:rsidR="002B409B" w:rsidRDefault="00B05B91">
      <w:pPr>
        <w:pStyle w:val="22"/>
        <w:framePr w:w="9422" w:h="14309" w:hRule="exact" w:wrap="none" w:vAnchor="page" w:hAnchor="page" w:x="1736" w:y="1066"/>
        <w:shd w:val="clear" w:color="auto" w:fill="auto"/>
        <w:spacing w:line="283" w:lineRule="exact"/>
        <w:ind w:firstLine="600"/>
      </w:pPr>
      <w:r>
        <w:t>-створення умов для гармонійного розвитку особистості, задоволення потреб дітей та підлітків у позашкільній освіті, організації їх оздоровлення, дозвілля та відпочинку;</w:t>
      </w:r>
    </w:p>
    <w:p w:rsidR="002B409B" w:rsidRDefault="00B05B91">
      <w:pPr>
        <w:pStyle w:val="22"/>
        <w:framePr w:w="9422" w:h="14309" w:hRule="exact" w:wrap="none" w:vAnchor="page" w:hAnchor="page" w:x="1736" w:y="1066"/>
        <w:shd w:val="clear" w:color="auto" w:fill="auto"/>
        <w:spacing w:line="283" w:lineRule="exact"/>
        <w:ind w:firstLine="600"/>
      </w:pPr>
      <w:r>
        <w:t>-задоволення потреб учнівської молоді у професійному самовизначенні відповідно до їх інтересів та здібностей;</w:t>
      </w:r>
    </w:p>
    <w:p w:rsidR="002B409B" w:rsidRDefault="00B05B91">
      <w:pPr>
        <w:pStyle w:val="22"/>
        <w:framePr w:w="9422" w:h="14309" w:hRule="exact" w:wrap="none" w:vAnchor="page" w:hAnchor="page" w:x="1736" w:y="1066"/>
        <w:shd w:val="clear" w:color="auto" w:fill="auto"/>
        <w:spacing w:line="283" w:lineRule="exact"/>
        <w:ind w:firstLine="600"/>
      </w:pPr>
      <w:r>
        <w:t>- просвітницька діяльності;</w:t>
      </w:r>
    </w:p>
    <w:p w:rsidR="002B409B" w:rsidRDefault="00B05B91">
      <w:pPr>
        <w:pStyle w:val="22"/>
        <w:framePr w:w="9422" w:h="14309" w:hRule="exact" w:wrap="none" w:vAnchor="page" w:hAnchor="page" w:x="1736" w:y="1066"/>
        <w:shd w:val="clear" w:color="auto" w:fill="auto"/>
        <w:ind w:firstLine="600"/>
      </w:pPr>
      <w:r>
        <w:t>-забезпечення національного змісту навчального матеріалу, що визначається педагогами в процесі гурткових занять.</w:t>
      </w:r>
    </w:p>
    <w:p w:rsidR="002B409B" w:rsidRDefault="00B05B91">
      <w:pPr>
        <w:pStyle w:val="22"/>
        <w:framePr w:w="9422" w:h="14309" w:hRule="exact" w:wrap="none" w:vAnchor="page" w:hAnchor="page" w:x="1736" w:y="1066"/>
        <w:numPr>
          <w:ilvl w:val="0"/>
          <w:numId w:val="2"/>
        </w:numPr>
        <w:shd w:val="clear" w:color="auto" w:fill="auto"/>
        <w:tabs>
          <w:tab w:val="left" w:pos="975"/>
        </w:tabs>
        <w:ind w:firstLine="480"/>
      </w:pPr>
      <w:r>
        <w:t>Центр дитячої та юнацької творчості у своїй діяльності керується Конституцією України. Законами України «Про освіту», «Про загальну середню освіту», «Про позашкільну освіту», актами Президента України, Кабінету Міністрів України, наказами Міністерства освіти і науки України, інших центральних органів виконавчої влади, у сфері управління яких перебуває позашкільний навчальний заклад, рішеннями місцевих органів виконавчої влади та органів місцевого самоврядування. Положення про позашкільний навчальний заклад. Положенням про центр, палац, будинок, клуб художньої творчості дітей, юнацтва та молоді, дитячої та юнацької творчості, естетичного виховання і власним Статутом, іншими законодавчими і нормативно-правовими актами, що регулюють діяльність навчальних закладів.</w:t>
      </w:r>
    </w:p>
    <w:p w:rsidR="002B409B" w:rsidRDefault="00B05B91">
      <w:pPr>
        <w:pStyle w:val="22"/>
        <w:framePr w:w="9422" w:h="14309" w:hRule="exact" w:wrap="none" w:vAnchor="page" w:hAnchor="page" w:x="1736" w:y="1066"/>
        <w:numPr>
          <w:ilvl w:val="0"/>
          <w:numId w:val="2"/>
        </w:numPr>
        <w:shd w:val="clear" w:color="auto" w:fill="auto"/>
        <w:tabs>
          <w:tab w:val="left" w:pos="994"/>
        </w:tabs>
        <w:ind w:firstLine="600"/>
      </w:pPr>
      <w:r>
        <w:t>Центр дитячої та юнацької творчості співпрацює із загальноосвітніми школами та іншими навчально-виховними закладами, дитячими, молодіжними, громадським організаціями, сприяє розвитку їх мережі, надає допомогу в їх роботі, надає в найм на</w:t>
      </w:r>
    </w:p>
    <w:p w:rsidR="002B409B" w:rsidRDefault="00B05B91">
      <w:pPr>
        <w:pStyle w:val="a7"/>
        <w:framePr w:wrap="none" w:vAnchor="page" w:hAnchor="page" w:x="6325" w:y="15571"/>
        <w:shd w:val="clear" w:color="auto" w:fill="auto"/>
        <w:spacing w:line="220" w:lineRule="exact"/>
      </w:pPr>
      <w:r>
        <w:t>2</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408" w:h="14151" w:hRule="exact" w:wrap="none" w:vAnchor="page" w:hAnchor="page" w:x="1098" w:y="1030"/>
        <w:shd w:val="clear" w:color="auto" w:fill="auto"/>
      </w:pPr>
      <w:r>
        <w:lastRenderedPageBreak/>
        <w:t>договірних умовах приміщення, матеріально-технічну базу, може бути базою для їх роботи.</w:t>
      </w:r>
    </w:p>
    <w:p w:rsidR="002B409B" w:rsidRDefault="00B05B91">
      <w:pPr>
        <w:pStyle w:val="22"/>
        <w:framePr w:w="9408" w:h="14151" w:hRule="exact" w:wrap="none" w:vAnchor="page" w:hAnchor="page" w:x="1098" w:y="1030"/>
        <w:shd w:val="clear" w:color="auto" w:fill="auto"/>
        <w:ind w:firstLine="600"/>
      </w:pPr>
      <w:r>
        <w:t>Центр дитячої та юнацької творчості може відкривати мережу гуртків у навчально- виховних закладах Золочівського району.</w:t>
      </w:r>
    </w:p>
    <w:p w:rsidR="002B409B" w:rsidRDefault="00B05B91">
      <w:pPr>
        <w:pStyle w:val="22"/>
        <w:framePr w:w="9408" w:h="14151" w:hRule="exact" w:wrap="none" w:vAnchor="page" w:hAnchor="page" w:x="1098" w:y="1030"/>
        <w:numPr>
          <w:ilvl w:val="0"/>
          <w:numId w:val="2"/>
        </w:numPr>
        <w:shd w:val="clear" w:color="auto" w:fill="auto"/>
        <w:tabs>
          <w:tab w:val="left" w:pos="1004"/>
        </w:tabs>
        <w:ind w:firstLine="600"/>
      </w:pPr>
      <w:r>
        <w:t>Мова навчання і виховання у Центрі дитячої та юнацької творчості визначається Конституцією України та Законами України «Про мови.»</w:t>
      </w:r>
    </w:p>
    <w:p w:rsidR="002B409B" w:rsidRDefault="00B05B91">
      <w:pPr>
        <w:pStyle w:val="22"/>
        <w:framePr w:w="9408" w:h="14151" w:hRule="exact" w:wrap="none" w:vAnchor="page" w:hAnchor="page" w:x="1098" w:y="1030"/>
        <w:numPr>
          <w:ilvl w:val="0"/>
          <w:numId w:val="2"/>
        </w:numPr>
        <w:shd w:val="clear" w:color="auto" w:fill="auto"/>
        <w:tabs>
          <w:tab w:val="left" w:pos="1140"/>
        </w:tabs>
        <w:ind w:firstLine="600"/>
      </w:pPr>
      <w:r>
        <w:t>Центр дитячої та юнацької творчості є юридичною особою, може мати самостійний баланс, печатку, штамп зі своїм найменуванням та розрахунок в банку.</w:t>
      </w:r>
    </w:p>
    <w:p w:rsidR="002B409B" w:rsidRDefault="00B05B91">
      <w:pPr>
        <w:pStyle w:val="22"/>
        <w:framePr w:w="9408" w:h="14151" w:hRule="exact" w:wrap="none" w:vAnchor="page" w:hAnchor="page" w:x="1098" w:y="1030"/>
        <w:numPr>
          <w:ilvl w:val="0"/>
          <w:numId w:val="2"/>
        </w:numPr>
        <w:shd w:val="clear" w:color="auto" w:fill="auto"/>
        <w:tabs>
          <w:tab w:val="left" w:pos="1186"/>
        </w:tabs>
        <w:ind w:firstLine="600"/>
      </w:pPr>
      <w:r>
        <w:t>Юридична адреса Центру дитячої та юнацької творчості:</w:t>
      </w:r>
    </w:p>
    <w:p w:rsidR="002B409B" w:rsidRDefault="00B05B91">
      <w:pPr>
        <w:pStyle w:val="22"/>
        <w:framePr w:w="9408" w:h="14151" w:hRule="exact" w:wrap="none" w:vAnchor="page" w:hAnchor="page" w:x="1098" w:y="1030"/>
        <w:shd w:val="clear" w:color="auto" w:fill="auto"/>
        <w:spacing w:after="244"/>
        <w:ind w:firstLine="600"/>
      </w:pPr>
      <w:r>
        <w:t>80700, м. Золочів, Золочівський район, Львівська область, вул.. Шашкевича, 21А</w:t>
      </w:r>
    </w:p>
    <w:p w:rsidR="002B409B" w:rsidRDefault="00B05B91">
      <w:pPr>
        <w:pStyle w:val="50"/>
        <w:framePr w:w="9408" w:h="14151" w:hRule="exact" w:wrap="none" w:vAnchor="page" w:hAnchor="page" w:x="1098" w:y="1030"/>
        <w:numPr>
          <w:ilvl w:val="0"/>
          <w:numId w:val="3"/>
        </w:numPr>
        <w:shd w:val="clear" w:color="auto" w:fill="auto"/>
        <w:tabs>
          <w:tab w:val="left" w:pos="973"/>
        </w:tabs>
        <w:spacing w:after="240" w:line="269" w:lineRule="exact"/>
        <w:ind w:firstLine="600"/>
      </w:pPr>
      <w:bookmarkStart w:id="2" w:name="bookmark6"/>
      <w:r>
        <w:t>ОРГАНІЗАЦІЙНО-ПРАВОВІ ЗАСАДИ ДІЯЛЬНОСТІ ЦЕНТРУ ДИТЯЧОЇ ТА ЮНАЦЬКОЇ ТВОРЧОСТІ</w:t>
      </w:r>
      <w:bookmarkEnd w:id="2"/>
    </w:p>
    <w:p w:rsidR="002B409B" w:rsidRDefault="00B05B91">
      <w:pPr>
        <w:pStyle w:val="22"/>
        <w:framePr w:w="9408" w:h="14151" w:hRule="exact" w:wrap="none" w:vAnchor="page" w:hAnchor="page" w:x="1098" w:y="1030"/>
        <w:numPr>
          <w:ilvl w:val="1"/>
          <w:numId w:val="3"/>
        </w:numPr>
        <w:shd w:val="clear" w:color="auto" w:fill="auto"/>
        <w:tabs>
          <w:tab w:val="left" w:pos="1014"/>
        </w:tabs>
        <w:spacing w:line="269" w:lineRule="exact"/>
        <w:ind w:firstLine="600"/>
      </w:pPr>
      <w:r>
        <w:t>Центр дитячої та юнацької творчості створюється Засновником, Золочівською міською радою Львівської області, і має статус комунального, у зв’язку з тим, що заснований на комунальній формі власності.</w:t>
      </w:r>
    </w:p>
    <w:p w:rsidR="002B409B" w:rsidRDefault="00B05B91">
      <w:pPr>
        <w:pStyle w:val="22"/>
        <w:framePr w:w="9408" w:h="14151" w:hRule="exact" w:wrap="none" w:vAnchor="page" w:hAnchor="page" w:x="1098" w:y="1030"/>
        <w:numPr>
          <w:ilvl w:val="1"/>
          <w:numId w:val="3"/>
        </w:numPr>
        <w:shd w:val="clear" w:color="auto" w:fill="auto"/>
        <w:tabs>
          <w:tab w:val="left" w:pos="1014"/>
        </w:tabs>
        <w:ind w:firstLine="600"/>
      </w:pPr>
      <w:r>
        <w:t>Центр дитячої та юнацької творчості діє на підставі Статуту, затвердженого Засновником.</w:t>
      </w:r>
    </w:p>
    <w:p w:rsidR="002B409B" w:rsidRDefault="00B05B91">
      <w:pPr>
        <w:pStyle w:val="22"/>
        <w:framePr w:w="9408" w:h="14151" w:hRule="exact" w:wrap="none" w:vAnchor="page" w:hAnchor="page" w:x="1098" w:y="1030"/>
        <w:shd w:val="clear" w:color="auto" w:fill="auto"/>
        <w:tabs>
          <w:tab w:val="left" w:pos="3811"/>
          <w:tab w:val="left" w:pos="4819"/>
          <w:tab w:val="left" w:pos="5890"/>
          <w:tab w:val="left" w:pos="8382"/>
        </w:tabs>
        <w:ind w:firstLine="600"/>
      </w:pPr>
      <w:r>
        <w:t>У Статуті зазначаються повна назва закладу, його адреса. Засновник, органи управління, підпорядкованість;</w:t>
      </w:r>
      <w:r>
        <w:tab/>
        <w:t>мета і</w:t>
      </w:r>
      <w:r>
        <w:tab/>
        <w:t>головні</w:t>
      </w:r>
      <w:r>
        <w:tab/>
        <w:t>завдання діяльності;</w:t>
      </w:r>
      <w:r>
        <w:tab/>
        <w:t>основні</w:t>
      </w:r>
    </w:p>
    <w:p w:rsidR="002B409B" w:rsidRDefault="00B05B91">
      <w:pPr>
        <w:pStyle w:val="22"/>
        <w:framePr w:w="9408" w:h="14151" w:hRule="exact" w:wrap="none" w:vAnchor="page" w:hAnchor="page" w:x="1098" w:y="1030"/>
        <w:shd w:val="clear" w:color="auto" w:fill="auto"/>
      </w:pPr>
      <w:r>
        <w:t>характеристики методичної та масової роботи, навчально-виховного процесу; визначаються права, обов’язки та відповідальність учасників цього процесу, а також порядок управління закладом та організації його фінансово-господарської діяльності, використання майна, внесення змін та доповнень до Статуту тощо.</w:t>
      </w:r>
    </w:p>
    <w:p w:rsidR="002B409B" w:rsidRDefault="00B05B91">
      <w:pPr>
        <w:pStyle w:val="22"/>
        <w:framePr w:w="9408" w:h="14151" w:hRule="exact" w:wrap="none" w:vAnchor="page" w:hAnchor="page" w:x="1098" w:y="1030"/>
        <w:numPr>
          <w:ilvl w:val="1"/>
          <w:numId w:val="3"/>
        </w:numPr>
        <w:shd w:val="clear" w:color="auto" w:fill="auto"/>
        <w:tabs>
          <w:tab w:val="left" w:pos="1140"/>
        </w:tabs>
        <w:spacing w:after="240"/>
        <w:ind w:firstLine="600"/>
      </w:pPr>
      <w:r>
        <w:t>Центр дитячої та юнацької творчості може створювати філії - структурно відокремлені підрозділи, що перебувають поза межами розташування основного позашкільного навчального закладу і виконують таку саму освітню діяльність, як і основний позашкільний навчальний заклад у цілому або за окремими його напрямками.</w:t>
      </w:r>
    </w:p>
    <w:p w:rsidR="002B409B" w:rsidRDefault="00B05B91">
      <w:pPr>
        <w:pStyle w:val="50"/>
        <w:framePr w:w="9408" w:h="14151" w:hRule="exact" w:wrap="none" w:vAnchor="page" w:hAnchor="page" w:x="1098" w:y="1030"/>
        <w:numPr>
          <w:ilvl w:val="0"/>
          <w:numId w:val="3"/>
        </w:numPr>
        <w:shd w:val="clear" w:color="auto" w:fill="auto"/>
        <w:tabs>
          <w:tab w:val="left" w:pos="973"/>
        </w:tabs>
        <w:spacing w:after="240"/>
        <w:ind w:firstLine="600"/>
      </w:pPr>
      <w:bookmarkStart w:id="3" w:name="bookmark7"/>
      <w:r>
        <w:t>ОРГАНІЗАЦІЯ ПОЗАШКІЛЬНОЇ ОСВІТИ ЦЕНТРУ ДИТЯЧОЇ ТА ЮНАЦЬКОЇ ТВОРЧОСТІ</w:t>
      </w:r>
      <w:bookmarkEnd w:id="3"/>
    </w:p>
    <w:p w:rsidR="002B409B" w:rsidRDefault="00B05B91">
      <w:pPr>
        <w:pStyle w:val="22"/>
        <w:framePr w:w="9408" w:h="14151" w:hRule="exact" w:wrap="none" w:vAnchor="page" w:hAnchor="page" w:x="1098" w:y="1030"/>
        <w:numPr>
          <w:ilvl w:val="1"/>
          <w:numId w:val="3"/>
        </w:numPr>
        <w:shd w:val="clear" w:color="auto" w:fill="auto"/>
        <w:tabs>
          <w:tab w:val="left" w:pos="1140"/>
        </w:tabs>
        <w:ind w:firstLine="600"/>
      </w:pPr>
      <w:r>
        <w:t>Центр дитячої та юнацької творчості проводить навчально-виховну, інформаційно-методичну, організаційно-масову роботу.</w:t>
      </w:r>
    </w:p>
    <w:p w:rsidR="002B409B" w:rsidRDefault="00B05B91">
      <w:pPr>
        <w:pStyle w:val="22"/>
        <w:framePr w:w="9408" w:h="14151" w:hRule="exact" w:wrap="none" w:vAnchor="page" w:hAnchor="page" w:x="1098" w:y="1030"/>
        <w:shd w:val="clear" w:color="auto" w:fill="auto"/>
        <w:ind w:firstLine="600"/>
      </w:pPr>
      <w:r>
        <w:t>Центр дитячої та юнацької творчості, як профільний позашкільний навчальний заклад забезпечує навчально-виховну роботу гуртківців за такими напрямками: художньо- естетичний, екологічно-натуралістичний, туристсько-краєзнавчий, а також може організовувати роботу гуртків за іншими напрямками: фізкультурно-спортивний, військово-патріотичний, гуманітарний, оздоровчий тощо.</w:t>
      </w:r>
    </w:p>
    <w:p w:rsidR="002B409B" w:rsidRDefault="00B05B91">
      <w:pPr>
        <w:pStyle w:val="22"/>
        <w:framePr w:w="9408" w:h="14151" w:hRule="exact" w:wrap="none" w:vAnchor="page" w:hAnchor="page" w:x="1098" w:y="1030"/>
        <w:shd w:val="clear" w:color="auto" w:fill="auto"/>
        <w:ind w:firstLine="600"/>
      </w:pPr>
      <w:r>
        <w:t>Основним напрямком для Центру є художньо-естетичний.</w:t>
      </w:r>
    </w:p>
    <w:p w:rsidR="002B409B" w:rsidRDefault="00B05B91">
      <w:pPr>
        <w:pStyle w:val="22"/>
        <w:framePr w:w="9408" w:h="14151" w:hRule="exact" w:wrap="none" w:vAnchor="page" w:hAnchor="page" w:x="1098" w:y="1030"/>
        <w:numPr>
          <w:ilvl w:val="1"/>
          <w:numId w:val="3"/>
        </w:numPr>
        <w:shd w:val="clear" w:color="auto" w:fill="auto"/>
        <w:tabs>
          <w:tab w:val="left" w:pos="1009"/>
        </w:tabs>
        <w:ind w:firstLine="600"/>
      </w:pPr>
      <w:r>
        <w:t>Структура та штати Центру дитячої та юнацької творчості розробляються його керівником у межах затверджених видатків на оплату праці відповідно до встановлених нормативів і затверджуються відділом освіти Золочівської міської ради.</w:t>
      </w:r>
    </w:p>
    <w:p w:rsidR="002B409B" w:rsidRDefault="00B05B91">
      <w:pPr>
        <w:pStyle w:val="22"/>
        <w:framePr w:w="9408" w:h="14151" w:hRule="exact" w:wrap="none" w:vAnchor="page" w:hAnchor="page" w:x="1098" w:y="1030"/>
        <w:shd w:val="clear" w:color="auto" w:fill="auto"/>
        <w:ind w:firstLine="600"/>
      </w:pPr>
      <w:r>
        <w:t>Структурними підрозділами закладу є кабінети, постійно діючі та тимчасові виставки, спеціалізовані та творчі майстерні та інші підрозділи.</w:t>
      </w:r>
    </w:p>
    <w:p w:rsidR="002B409B" w:rsidRDefault="00B05B91">
      <w:pPr>
        <w:pStyle w:val="22"/>
        <w:framePr w:w="9408" w:h="14151" w:hRule="exact" w:wrap="none" w:vAnchor="page" w:hAnchor="page" w:x="1098" w:y="1030"/>
        <w:numPr>
          <w:ilvl w:val="1"/>
          <w:numId w:val="3"/>
        </w:numPr>
        <w:shd w:val="clear" w:color="auto" w:fill="auto"/>
        <w:tabs>
          <w:tab w:val="left" w:pos="1004"/>
        </w:tabs>
        <w:ind w:firstLine="600"/>
      </w:pPr>
      <w:r>
        <w:t>Центр дитячої та юнацької творчості працює за річним планом роботи, який погоджується відділом освіти Золочівської міської ради .</w:t>
      </w:r>
    </w:p>
    <w:p w:rsidR="002B409B" w:rsidRDefault="00B05B91">
      <w:pPr>
        <w:pStyle w:val="22"/>
        <w:framePr w:w="9408" w:h="14151" w:hRule="exact" w:wrap="none" w:vAnchor="page" w:hAnchor="page" w:x="1098" w:y="1030"/>
        <w:numPr>
          <w:ilvl w:val="1"/>
          <w:numId w:val="3"/>
        </w:numPr>
        <w:shd w:val="clear" w:color="auto" w:fill="auto"/>
        <w:tabs>
          <w:tab w:val="left" w:pos="1140"/>
        </w:tabs>
        <w:ind w:firstLine="600"/>
      </w:pPr>
      <w:r>
        <w:t>Навчально-виховний процес у Центрі дитячої та юнацької творчості здійснюється за типовими навчальними планами і програмами, що затверджуються Міністерством освіти і науки України .</w:t>
      </w:r>
    </w:p>
    <w:p w:rsidR="002B409B" w:rsidRDefault="00B05B91">
      <w:pPr>
        <w:pStyle w:val="52"/>
        <w:framePr w:w="9408" w:h="266" w:hRule="exact" w:wrap="none" w:vAnchor="page" w:hAnchor="page" w:x="1098" w:y="15549"/>
        <w:shd w:val="clear" w:color="auto" w:fill="auto"/>
        <w:spacing w:before="0" w:line="200" w:lineRule="exact"/>
      </w:pPr>
      <w:r>
        <w:t>З</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403" w:h="14410" w:hRule="exact" w:wrap="none" w:vAnchor="page" w:hAnchor="page" w:x="1101" w:y="1318"/>
        <w:shd w:val="clear" w:color="auto" w:fill="auto"/>
        <w:ind w:firstLine="580"/>
      </w:pPr>
      <w:r>
        <w:lastRenderedPageBreak/>
        <w:t>На основі типових навчальних планів, розробляється робочий навчальний план Центру дитячої та юнацької творчості на навчальний рік з урахуванням мережі гуртків, груп, інших творчих об’єднань, що діють у Центрі та кількість груп у них, років навчання, тижневого навантаження педагогічних працівників, структури навчального року.</w:t>
      </w:r>
    </w:p>
    <w:p w:rsidR="002B409B" w:rsidRDefault="00B05B91">
      <w:pPr>
        <w:pStyle w:val="22"/>
        <w:framePr w:w="9403" w:h="14410" w:hRule="exact" w:wrap="none" w:vAnchor="page" w:hAnchor="page" w:x="1101" w:y="1318"/>
        <w:numPr>
          <w:ilvl w:val="1"/>
          <w:numId w:val="3"/>
        </w:numPr>
        <w:shd w:val="clear" w:color="auto" w:fill="auto"/>
        <w:tabs>
          <w:tab w:val="left" w:pos="997"/>
        </w:tabs>
        <w:ind w:firstLine="580"/>
      </w:pPr>
      <w:r>
        <w:t>Навчальні програми можуть бути однопрофільними. комплексними і такими, що передбачають індивідуальне навчання учнів та навчання у групах, гуртках або інших об’єднаннях. Термін навчання дітей може бути від одного місяця до декількох років.</w:t>
      </w:r>
    </w:p>
    <w:p w:rsidR="002B409B" w:rsidRDefault="00B05B91">
      <w:pPr>
        <w:pStyle w:val="22"/>
        <w:framePr w:w="9403" w:h="14410" w:hRule="exact" w:wrap="none" w:vAnchor="page" w:hAnchor="page" w:x="1101" w:y="1318"/>
        <w:numPr>
          <w:ilvl w:val="1"/>
          <w:numId w:val="3"/>
        </w:numPr>
        <w:shd w:val="clear" w:color="auto" w:fill="auto"/>
        <w:tabs>
          <w:tab w:val="left" w:pos="997"/>
        </w:tabs>
        <w:ind w:firstLine="580"/>
      </w:pPr>
      <w:r>
        <w:t>Індивідуальне та групове навчання у Центрі дитячої та юнацької творчості проводиться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w:t>
      </w:r>
    </w:p>
    <w:p w:rsidR="002B409B" w:rsidRDefault="00B05B91">
      <w:pPr>
        <w:pStyle w:val="22"/>
        <w:framePr w:w="9403" w:h="14410" w:hRule="exact" w:wrap="none" w:vAnchor="page" w:hAnchor="page" w:x="1101" w:y="1318"/>
        <w:numPr>
          <w:ilvl w:val="1"/>
          <w:numId w:val="3"/>
        </w:numPr>
        <w:shd w:val="clear" w:color="auto" w:fill="auto"/>
        <w:tabs>
          <w:tab w:val="left" w:pos="999"/>
        </w:tabs>
        <w:ind w:firstLine="580"/>
      </w:pPr>
      <w:r>
        <w:t>Експериментальні навчальні плани складаються Центром дитячої та юнацької творчості з урахуванням типових навчальних планів. Запровадження експериментальних навчальних планів, освітніх програм, педагогічних інновацій і технологій здійснюється в установленому порядку.</w:t>
      </w:r>
    </w:p>
    <w:p w:rsidR="002B409B" w:rsidRDefault="00B05B91">
      <w:pPr>
        <w:pStyle w:val="22"/>
        <w:framePr w:w="9403" w:h="14410" w:hRule="exact" w:wrap="none" w:vAnchor="page" w:hAnchor="page" w:x="1101" w:y="1318"/>
        <w:numPr>
          <w:ilvl w:val="1"/>
          <w:numId w:val="3"/>
        </w:numPr>
        <w:shd w:val="clear" w:color="auto" w:fill="auto"/>
        <w:tabs>
          <w:tab w:val="left" w:pos="997"/>
        </w:tabs>
        <w:ind w:firstLine="580"/>
      </w:pPr>
      <w:r>
        <w:t>Середня наповнюваність гуртків, груп у Центрі дитячої та юнацької творчості становить, як правило, 10-20 вихованців (учнів, слухачів).</w:t>
      </w:r>
    </w:p>
    <w:p w:rsidR="002B409B" w:rsidRDefault="00B05B91">
      <w:pPr>
        <w:pStyle w:val="22"/>
        <w:framePr w:w="9403" w:h="14410" w:hRule="exact" w:wrap="none" w:vAnchor="page" w:hAnchor="page" w:x="1101" w:y="1318"/>
        <w:shd w:val="clear" w:color="auto" w:fill="auto"/>
        <w:spacing w:after="240"/>
        <w:ind w:firstLine="580"/>
      </w:pPr>
      <w:r>
        <w:t>Наповнюваність груп встановлюється директором Центру дитячої та юнацької творчості залежно від їх профілю, навчальних планів і програм та можливостей організації навчально-виховного процесу, рівня майстерності вихованців (учнів, слухачів) і становить не більше як 25 вихованців (учнів, слухачів).</w:t>
      </w:r>
    </w:p>
    <w:p w:rsidR="002B409B" w:rsidRDefault="00B05B91">
      <w:pPr>
        <w:pStyle w:val="22"/>
        <w:framePr w:w="9403" w:h="14410" w:hRule="exact" w:wrap="none" w:vAnchor="page" w:hAnchor="page" w:x="1101" w:y="1318"/>
        <w:numPr>
          <w:ilvl w:val="1"/>
          <w:numId w:val="3"/>
        </w:numPr>
        <w:shd w:val="clear" w:color="auto" w:fill="auto"/>
        <w:tabs>
          <w:tab w:val="left" w:pos="997"/>
        </w:tabs>
        <w:ind w:firstLine="580"/>
      </w:pPr>
      <w:r>
        <w:t>Приймання вихованців (учнів, слухачів) до Центру дитячої та юнацької творчості може здійснюватись протягом навчального року (в міру закінчення комплектування гуртків, груп) за їх бажанням, як на безконкурсній основі, гак і за конкурсом, умови якого розробляються Центром дитячої та юнацької творчості.</w:t>
      </w:r>
    </w:p>
    <w:p w:rsidR="002B409B" w:rsidRDefault="00B05B91">
      <w:pPr>
        <w:pStyle w:val="22"/>
        <w:framePr w:w="9403" w:h="14410" w:hRule="exact" w:wrap="none" w:vAnchor="page" w:hAnchor="page" w:x="1101" w:y="1318"/>
        <w:shd w:val="clear" w:color="auto" w:fill="auto"/>
        <w:ind w:firstLine="580"/>
      </w:pPr>
      <w:r>
        <w:t>Для зарахування вихованців (учнів, слухачів) до окремих об’єднань (спортивних, туристичних, хореографічних, тощо) потрібна довідка медичного закладу про відсутність у них протипоказань для занять у даному об’єднанні.</w:t>
      </w:r>
    </w:p>
    <w:p w:rsidR="002B409B" w:rsidRDefault="00B05B91">
      <w:pPr>
        <w:pStyle w:val="22"/>
        <w:framePr w:w="9403" w:h="14410" w:hRule="exact" w:wrap="none" w:vAnchor="page" w:hAnchor="page" w:x="1101" w:y="1318"/>
        <w:shd w:val="clear" w:color="auto" w:fill="auto"/>
        <w:ind w:firstLine="580"/>
      </w:pPr>
      <w:r>
        <w:t>До Центру дитячої та юнацької творчості зараховуються вихованці (учні, слухачі) віком від 5 до 18 років.</w:t>
      </w:r>
    </w:p>
    <w:p w:rsidR="002B409B" w:rsidRDefault="00B05B91">
      <w:pPr>
        <w:pStyle w:val="22"/>
        <w:framePr w:w="9403" w:h="14410" w:hRule="exact" w:wrap="none" w:vAnchor="page" w:hAnchor="page" w:x="1101" w:y="1318"/>
        <w:shd w:val="clear" w:color="auto" w:fill="auto"/>
        <w:ind w:firstLine="580"/>
      </w:pPr>
      <w:r>
        <w:t>Заклад створює сприятливі умови для залучення і здобуття позашкільної освіти вихованців (учнів, слухачів), які потребують соціальної допомоги та соціальної реабілітації.</w:t>
      </w:r>
    </w:p>
    <w:p w:rsidR="002B409B" w:rsidRDefault="00B05B91">
      <w:pPr>
        <w:pStyle w:val="22"/>
        <w:framePr w:w="9403" w:h="14410" w:hRule="exact" w:wrap="none" w:vAnchor="page" w:hAnchor="page" w:x="1101" w:y="1318"/>
        <w:shd w:val="clear" w:color="auto" w:fill="auto"/>
        <w:ind w:firstLine="580"/>
      </w:pPr>
      <w:r>
        <w:t>Прийом вихованців, учнів і слухачів до закладу для одержання професійної, спеціальної освіти здійснюється на підставі заяви батьків або осіб, які їх замінюють.</w:t>
      </w:r>
    </w:p>
    <w:p w:rsidR="002B409B" w:rsidRDefault="00B05B91">
      <w:pPr>
        <w:pStyle w:val="22"/>
        <w:framePr w:w="9403" w:h="14410" w:hRule="exact" w:wrap="none" w:vAnchor="page" w:hAnchor="page" w:x="1101" w:y="1318"/>
        <w:numPr>
          <w:ilvl w:val="1"/>
          <w:numId w:val="3"/>
        </w:numPr>
        <w:shd w:val="clear" w:color="auto" w:fill="auto"/>
        <w:tabs>
          <w:tab w:val="left" w:pos="1218"/>
        </w:tabs>
        <w:ind w:firstLine="580"/>
      </w:pPr>
      <w:r>
        <w:t>Навчально-виховний процес у Центрі дитячої та юнацької творчості здійснюється диференційовано(відповідно до віку, індивідуальних можливостей, інтересів, нахилів, здібностей, стану здоров’я) з використанням різних організаційних форм роботи: заняття, гурткова робота, лекція, індивідуальне заняття, конференція, семінар, курси, читання, вікторина, концерт, репетиція, похід, екскурсії, а також використання інших форм.</w:t>
      </w:r>
    </w:p>
    <w:p w:rsidR="002B409B" w:rsidRDefault="00B05B91">
      <w:pPr>
        <w:pStyle w:val="22"/>
        <w:framePr w:w="9403" w:h="14410" w:hRule="exact" w:wrap="none" w:vAnchor="page" w:hAnchor="page" w:x="1101" w:y="1318"/>
        <w:shd w:val="clear" w:color="auto" w:fill="auto"/>
        <w:ind w:firstLine="720"/>
      </w:pPr>
      <w:r>
        <w:t>Центр дитячої та юнацької творчості може залучати до участі в організаційно- масових заходах позашкільні, загальноосвітні, професійно-технічні, вищі навчальні заклади, інші заклади та організації.</w:t>
      </w:r>
    </w:p>
    <w:p w:rsidR="002B409B" w:rsidRDefault="00B05B91">
      <w:pPr>
        <w:pStyle w:val="22"/>
        <w:framePr w:w="9403" w:h="14410" w:hRule="exact" w:wrap="none" w:vAnchor="page" w:hAnchor="page" w:x="1101" w:y="1318"/>
        <w:numPr>
          <w:ilvl w:val="1"/>
          <w:numId w:val="3"/>
        </w:numPr>
        <w:shd w:val="clear" w:color="auto" w:fill="auto"/>
        <w:tabs>
          <w:tab w:val="left" w:pos="1273"/>
        </w:tabs>
        <w:ind w:firstLine="720"/>
      </w:pPr>
      <w:r>
        <w:t>Навчальний рік у Центрі дитячої та юнацької творчості починається 1 вересня. Тривалість навчального року не може бути меншою ніж 190 робочих днів.</w:t>
      </w:r>
    </w:p>
    <w:p w:rsidR="002B409B" w:rsidRDefault="00B05B91">
      <w:pPr>
        <w:pStyle w:val="22"/>
        <w:framePr w:w="9403" w:h="14410" w:hRule="exact" w:wrap="none" w:vAnchor="page" w:hAnchor="page" w:x="1101" w:y="1318"/>
        <w:shd w:val="clear" w:color="auto" w:fill="auto"/>
        <w:ind w:firstLine="720"/>
      </w:pPr>
      <w:r>
        <w:t>Комплектування гуртків, груп здійснюється у період з 1 до 15 вересня, який вважається робочим часом керівника гуртка. Закінчується навчальний рік 31 травня наступного року.</w:t>
      </w:r>
    </w:p>
    <w:p w:rsidR="002B409B" w:rsidRDefault="00B05B91">
      <w:pPr>
        <w:pStyle w:val="22"/>
        <w:framePr w:w="9403" w:h="14410" w:hRule="exact" w:wrap="none" w:vAnchor="page" w:hAnchor="page" w:x="1101" w:y="1318"/>
        <w:numPr>
          <w:ilvl w:val="1"/>
          <w:numId w:val="3"/>
        </w:numPr>
        <w:shd w:val="clear" w:color="auto" w:fill="auto"/>
        <w:tabs>
          <w:tab w:val="left" w:pos="1218"/>
        </w:tabs>
        <w:ind w:firstLine="580"/>
      </w:pPr>
      <w:r>
        <w:t>Режим щоденної роботи встановлює дирекція Центру дитячої та юнацької творчості з урахування рекомендацій відділу освіти Золочівської райдержадміністрації ,</w:t>
      </w:r>
    </w:p>
    <w:p w:rsidR="002B409B" w:rsidRDefault="00B05B91">
      <w:pPr>
        <w:pStyle w:val="a7"/>
        <w:framePr w:w="9403" w:h="249" w:hRule="exact" w:wrap="none" w:vAnchor="page" w:hAnchor="page" w:x="1101" w:y="15861"/>
        <w:shd w:val="clear" w:color="auto" w:fill="auto"/>
        <w:spacing w:line="220" w:lineRule="exact"/>
        <w:ind w:left="100"/>
        <w:jc w:val="center"/>
      </w:pPr>
      <w:r>
        <w:t>4</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65" w:h="14413" w:hRule="exact" w:wrap="none" w:vAnchor="page" w:hAnchor="page" w:x="1230" w:y="937"/>
        <w:shd w:val="clear" w:color="auto" w:fill="auto"/>
      </w:pPr>
      <w:r>
        <w:lastRenderedPageBreak/>
        <w:t>а також правил внутрішнього трудового розпорядку та колективного договору працівників закладу між адміністрацією та трудовим колективом.</w:t>
      </w:r>
    </w:p>
    <w:p w:rsidR="002B409B" w:rsidRDefault="00B05B91">
      <w:pPr>
        <w:pStyle w:val="22"/>
        <w:framePr w:w="9365" w:h="14413" w:hRule="exact" w:wrap="none" w:vAnchor="page" w:hAnchor="page" w:x="1230" w:y="937"/>
        <w:shd w:val="clear" w:color="auto" w:fill="auto"/>
        <w:ind w:firstLine="720"/>
      </w:pPr>
      <w:r>
        <w:t>У канікулярні, святкові та неробочі дні Центр дитячої та юнацької творчості працює за окремим графіком, затвердженим директором закладу.</w:t>
      </w:r>
    </w:p>
    <w:p w:rsidR="002B409B" w:rsidRDefault="00B05B91">
      <w:pPr>
        <w:pStyle w:val="22"/>
        <w:framePr w:w="9365" w:h="14413" w:hRule="exact" w:wrap="none" w:vAnchor="page" w:hAnchor="page" w:x="1230" w:y="937"/>
        <w:shd w:val="clear" w:color="auto" w:fill="auto"/>
        <w:ind w:firstLine="720"/>
      </w:pPr>
      <w:r>
        <w:t>У період канікул Центр дитячої та юнацької творчості проводить організаційно- масову роботу з вихованцями (учнями, слухачами), залучаючи їх до участі в змаганнях, конкурсах, зльотах, походах, а також до інших форм змістового відпочинку: оздоровчо- екскурсійних поїздок, експедицій, навчально-репетиційних зборів тощо.</w:t>
      </w:r>
    </w:p>
    <w:p w:rsidR="002B409B" w:rsidRDefault="00B05B91">
      <w:pPr>
        <w:pStyle w:val="22"/>
        <w:framePr w:w="9365" w:h="14413" w:hRule="exact" w:wrap="none" w:vAnchor="page" w:hAnchor="page" w:x="1230" w:y="937"/>
        <w:numPr>
          <w:ilvl w:val="1"/>
          <w:numId w:val="3"/>
        </w:numPr>
        <w:shd w:val="clear" w:color="auto" w:fill="auto"/>
        <w:tabs>
          <w:tab w:val="left" w:pos="1320"/>
        </w:tabs>
        <w:ind w:firstLine="720"/>
      </w:pPr>
      <w:r>
        <w:t>Тривалість одного заняття у Центрі дитячої та юнацької творчості визначається навчальним планом і програмами з урахуванням психофізіологічного розвитку, допустимого навантаження для різних вікових категорій і становить для вихованців (учнів, слухачів):</w:t>
      </w:r>
    </w:p>
    <w:p w:rsidR="002B409B" w:rsidRDefault="00B05B91">
      <w:pPr>
        <w:pStyle w:val="22"/>
        <w:framePr w:w="9365" w:h="14413" w:hRule="exact" w:wrap="none" w:vAnchor="page" w:hAnchor="page" w:x="1230" w:y="937"/>
        <w:shd w:val="clear" w:color="auto" w:fill="auto"/>
        <w:ind w:firstLine="720"/>
      </w:pPr>
      <w:r>
        <w:t>віком від 5 до 6 років - ЗО хвилин</w:t>
      </w:r>
    </w:p>
    <w:p w:rsidR="002B409B" w:rsidRDefault="00B05B91">
      <w:pPr>
        <w:pStyle w:val="22"/>
        <w:framePr w:w="9365" w:h="14413" w:hRule="exact" w:wrap="none" w:vAnchor="page" w:hAnchor="page" w:x="1230" w:y="937"/>
        <w:shd w:val="clear" w:color="auto" w:fill="auto"/>
        <w:ind w:firstLine="720"/>
      </w:pPr>
      <w:r>
        <w:t>віком від 6 до 7 років - 35 хвилин</w:t>
      </w:r>
    </w:p>
    <w:p w:rsidR="002B409B" w:rsidRDefault="00B05B91">
      <w:pPr>
        <w:pStyle w:val="22"/>
        <w:framePr w:w="9365" w:h="14413" w:hRule="exact" w:wrap="none" w:vAnchor="page" w:hAnchor="page" w:x="1230" w:y="937"/>
        <w:shd w:val="clear" w:color="auto" w:fill="auto"/>
        <w:ind w:firstLine="720"/>
      </w:pPr>
      <w:r>
        <w:t>старшого віку - 45 хвилин</w:t>
      </w:r>
    </w:p>
    <w:p w:rsidR="002B409B" w:rsidRDefault="00B05B91">
      <w:pPr>
        <w:pStyle w:val="22"/>
        <w:framePr w:w="9365" w:h="14413" w:hRule="exact" w:wrap="none" w:vAnchor="page" w:hAnchor="page" w:x="1230" w:y="937"/>
        <w:shd w:val="clear" w:color="auto" w:fill="auto"/>
        <w:spacing w:line="278" w:lineRule="exact"/>
        <w:ind w:firstLine="720"/>
      </w:pPr>
      <w:r>
        <w:t>Короткі перерви між заняттями є робочим часом керівника гуртка, групи або іншого творчого об’єднання і визначаються режимом щоденної роботи закладу.</w:t>
      </w:r>
    </w:p>
    <w:p w:rsidR="002B409B" w:rsidRDefault="00B05B91">
      <w:pPr>
        <w:pStyle w:val="22"/>
        <w:framePr w:w="9365" w:h="14413" w:hRule="exact" w:wrap="none" w:vAnchor="page" w:hAnchor="page" w:x="1230" w:y="937"/>
        <w:shd w:val="clear" w:color="auto" w:fill="auto"/>
        <w:ind w:firstLine="720"/>
      </w:pPr>
      <w:r>
        <w:t>Початок і закінчення занять, заходів визначаються директором Центру дитячої та юнацької творчості відповідно до режиму роботи закладу та правил внутрішнього трудового розпорядку з урахуванням допустимого навантаження вихованців (учнів, слухачів).</w:t>
      </w:r>
    </w:p>
    <w:p w:rsidR="002B409B" w:rsidRDefault="00B05B91">
      <w:pPr>
        <w:pStyle w:val="22"/>
        <w:framePr w:w="9365" w:h="14413" w:hRule="exact" w:wrap="none" w:vAnchor="page" w:hAnchor="page" w:x="1230" w:y="937"/>
        <w:numPr>
          <w:ilvl w:val="1"/>
          <w:numId w:val="3"/>
        </w:numPr>
        <w:shd w:val="clear" w:color="auto" w:fill="auto"/>
        <w:tabs>
          <w:tab w:val="left" w:pos="1320"/>
        </w:tabs>
        <w:ind w:firstLine="720"/>
      </w:pPr>
      <w:r>
        <w:t>Гуртки, групи Центру дитячої та юнацької творчості класифікуються за трьома рівнями:</w:t>
      </w:r>
    </w:p>
    <w:p w:rsidR="002B409B" w:rsidRDefault="00B05B91">
      <w:pPr>
        <w:pStyle w:val="22"/>
        <w:framePr w:w="9365" w:h="14413" w:hRule="exact" w:wrap="none" w:vAnchor="page" w:hAnchor="page" w:x="1230" w:y="937"/>
        <w:numPr>
          <w:ilvl w:val="0"/>
          <w:numId w:val="4"/>
        </w:numPr>
        <w:shd w:val="clear" w:color="auto" w:fill="auto"/>
        <w:tabs>
          <w:tab w:val="left" w:pos="901"/>
        </w:tabs>
        <w:spacing w:line="278" w:lineRule="exact"/>
        <w:ind w:firstLine="720"/>
      </w:pPr>
      <w:r>
        <w:t>- початковий. Це гуртки, діяльність яких спрямована на загальний розвиток вихованців (учнів, слухачів), виявлення їх здібностей та обдарувань, прищеплення інтересу до певних видів і напрямків діяльності;</w:t>
      </w:r>
    </w:p>
    <w:p w:rsidR="002B409B" w:rsidRDefault="00B05B91">
      <w:pPr>
        <w:pStyle w:val="22"/>
        <w:framePr w:w="9365" w:h="14413" w:hRule="exact" w:wrap="none" w:vAnchor="page" w:hAnchor="page" w:x="1230" w:y="937"/>
        <w:numPr>
          <w:ilvl w:val="0"/>
          <w:numId w:val="4"/>
        </w:numPr>
        <w:shd w:val="clear" w:color="auto" w:fill="auto"/>
        <w:tabs>
          <w:tab w:val="left" w:pos="908"/>
        </w:tabs>
        <w:spacing w:line="283" w:lineRule="exact"/>
        <w:ind w:firstLine="720"/>
      </w:pPr>
      <w:r>
        <w:t>- основний. Це гуртки, які розвивають стійкі інтереси вихованців (учнів, слухачів), дають знання, практичні вміння і навички, задовольняють потреби у професійній орієнтації;</w:t>
      </w:r>
    </w:p>
    <w:p w:rsidR="002B409B" w:rsidRDefault="00B05B91">
      <w:pPr>
        <w:pStyle w:val="22"/>
        <w:framePr w:w="9365" w:h="14413" w:hRule="exact" w:wrap="none" w:vAnchor="page" w:hAnchor="page" w:x="1230" w:y="937"/>
        <w:numPr>
          <w:ilvl w:val="0"/>
          <w:numId w:val="4"/>
        </w:numPr>
        <w:shd w:val="clear" w:color="auto" w:fill="auto"/>
        <w:tabs>
          <w:tab w:val="left" w:pos="918"/>
        </w:tabs>
        <w:spacing w:line="278" w:lineRule="exact"/>
        <w:ind w:firstLine="720"/>
      </w:pPr>
      <w:r>
        <w:t>- вищий. Це гуртки за інтересами для здібних та обдарованих учнів, які успішно беруть участь у концертній діяльності, конкурсах, фестивалях, виставках.</w:t>
      </w:r>
    </w:p>
    <w:p w:rsidR="002B409B" w:rsidRDefault="00B05B91">
      <w:pPr>
        <w:pStyle w:val="22"/>
        <w:framePr w:w="9365" w:h="14413" w:hRule="exact" w:wrap="none" w:vAnchor="page" w:hAnchor="page" w:x="1230" w:y="937"/>
        <w:shd w:val="clear" w:color="auto" w:fill="auto"/>
        <w:spacing w:after="240" w:line="278" w:lineRule="exact"/>
      </w:pPr>
      <w:r>
        <w:t>Відповідно до рівня класифікації визначаються мета і перспективи діяльності гуртка, групи та іншого творчого об’єднання, його чисельний склад, обирається програма.</w:t>
      </w:r>
    </w:p>
    <w:p w:rsidR="002B409B" w:rsidRDefault="00B05B91">
      <w:pPr>
        <w:pStyle w:val="22"/>
        <w:framePr w:w="9365" w:h="14413" w:hRule="exact" w:wrap="none" w:vAnchor="page" w:hAnchor="page" w:x="1230" w:y="937"/>
        <w:numPr>
          <w:ilvl w:val="1"/>
          <w:numId w:val="4"/>
        </w:numPr>
        <w:shd w:val="clear" w:color="auto" w:fill="auto"/>
        <w:tabs>
          <w:tab w:val="left" w:pos="567"/>
        </w:tabs>
        <w:spacing w:after="240" w:line="278" w:lineRule="exact"/>
      </w:pPr>
      <w:r>
        <w:t>Центр дитячої га юнацької творчості може організовувати роботу своїх гуртків, груп та інших творчих об'єднань у приміщеннях загальноосвітніх, дошкільних навчальних виховних закладів,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і установами.</w:t>
      </w:r>
    </w:p>
    <w:p w:rsidR="002B409B" w:rsidRDefault="00B05B91">
      <w:pPr>
        <w:pStyle w:val="22"/>
        <w:framePr w:w="9365" w:h="14413" w:hRule="exact" w:wrap="none" w:vAnchor="page" w:hAnchor="page" w:x="1230" w:y="937"/>
        <w:numPr>
          <w:ilvl w:val="1"/>
          <w:numId w:val="4"/>
        </w:numPr>
        <w:shd w:val="clear" w:color="auto" w:fill="auto"/>
        <w:tabs>
          <w:tab w:val="left" w:pos="1106"/>
        </w:tabs>
        <w:spacing w:after="240" w:line="278" w:lineRule="exact"/>
        <w:ind w:firstLine="540"/>
      </w:pPr>
      <w:r>
        <w:t>Центр дитячої та юнацької творчості може створювати відповідні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p>
    <w:p w:rsidR="002B409B" w:rsidRDefault="00B05B91">
      <w:pPr>
        <w:pStyle w:val="22"/>
        <w:framePr w:w="9365" w:h="14413" w:hRule="exact" w:wrap="none" w:vAnchor="page" w:hAnchor="page" w:x="1230" w:y="937"/>
        <w:numPr>
          <w:ilvl w:val="1"/>
          <w:numId w:val="4"/>
        </w:numPr>
        <w:shd w:val="clear" w:color="auto" w:fill="auto"/>
        <w:tabs>
          <w:tab w:val="left" w:pos="1106"/>
        </w:tabs>
        <w:spacing w:line="278" w:lineRule="exact"/>
        <w:ind w:firstLine="540"/>
      </w:pPr>
      <w:r>
        <w:t>Для подальшого розвитку інтересів і нахилів вихованців (учнів, слухачів) підтримки їх професійних навичок Центр дитячої та юнацької творчості, за умовами дотримання правил охорони праці й техніки безпеки може організовувати виконання замовлень підприємств, установ, організацій на виготовлення продукції, виробів декоративно-ужиткового мистецтва. При цьому характер і зміст роботи повинні сприяти формуванню й удосконаленню знань і умінь, передбачених навчальними програмами.</w:t>
      </w:r>
    </w:p>
    <w:p w:rsidR="002B409B" w:rsidRDefault="00B05B91">
      <w:pPr>
        <w:pStyle w:val="a7"/>
        <w:framePr w:w="9365" w:h="249" w:hRule="exact" w:wrap="none" w:vAnchor="page" w:hAnchor="page" w:x="1230" w:y="15486"/>
        <w:shd w:val="clear" w:color="auto" w:fill="auto"/>
        <w:spacing w:line="220" w:lineRule="exact"/>
        <w:ind w:left="60"/>
        <w:jc w:val="center"/>
      </w:pPr>
      <w:r>
        <w:t>5</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60" w:h="14155" w:hRule="exact" w:wrap="none" w:vAnchor="page" w:hAnchor="page" w:x="1233" w:y="1201"/>
        <w:numPr>
          <w:ilvl w:val="1"/>
          <w:numId w:val="4"/>
        </w:numPr>
        <w:shd w:val="clear" w:color="auto" w:fill="auto"/>
        <w:tabs>
          <w:tab w:val="left" w:pos="1110"/>
        </w:tabs>
        <w:ind w:firstLine="540"/>
      </w:pPr>
      <w:r>
        <w:lastRenderedPageBreak/>
        <w:t>Центр дитячої та юнацької творчості проводить інформаційно-методичну роботу, спрямовану на удосконалення програм, змісту, форм і методів діяльності гуртків, підвищення майстерності педагогічних працівників за напрямками роботи.</w:t>
      </w:r>
    </w:p>
    <w:p w:rsidR="002B409B" w:rsidRDefault="00B05B91">
      <w:pPr>
        <w:pStyle w:val="22"/>
        <w:framePr w:w="9360" w:h="14155" w:hRule="exact" w:wrap="none" w:vAnchor="page" w:hAnchor="page" w:x="1233" w:y="1201"/>
        <w:shd w:val="clear" w:color="auto" w:fill="auto"/>
        <w:ind w:firstLine="540"/>
      </w:pPr>
      <w:r>
        <w:t>У Центрі дитячої та юнацької творчості можуть функціонувати методичні об’єднання за напрямками діяльності гуртків, що охоплюють педагогічних працівників певного професійного спрямування.</w:t>
      </w:r>
    </w:p>
    <w:p w:rsidR="002B409B" w:rsidRDefault="00B05B91">
      <w:pPr>
        <w:pStyle w:val="22"/>
        <w:framePr w:w="9360" w:h="14155" w:hRule="exact" w:wrap="none" w:vAnchor="page" w:hAnchor="page" w:x="1233" w:y="1201"/>
        <w:shd w:val="clear" w:color="auto" w:fill="auto"/>
        <w:spacing w:after="240"/>
        <w:ind w:firstLine="540"/>
      </w:pPr>
      <w:r>
        <w:t>З метою удосконалення системи навчання і виховання у Центрі дитячої та юнацької творчості можуть створюватись методичні ради, комісії, до складу яких входять педагогічні працівники цього закладу та інші учасники навчально-виховного процесу. Діяльність методичних рад, комісій здійснюється відповідно до рекомендацій Міністерства освіти і науки України .</w:t>
      </w:r>
    </w:p>
    <w:p w:rsidR="002B409B" w:rsidRDefault="00B05B91">
      <w:pPr>
        <w:pStyle w:val="22"/>
        <w:framePr w:w="9360" w:h="14155" w:hRule="exact" w:wrap="none" w:vAnchor="page" w:hAnchor="page" w:x="1233" w:y="1201"/>
        <w:numPr>
          <w:ilvl w:val="1"/>
          <w:numId w:val="4"/>
        </w:numPr>
        <w:shd w:val="clear" w:color="auto" w:fill="auto"/>
        <w:tabs>
          <w:tab w:val="left" w:pos="1394"/>
          <w:tab w:val="left" w:pos="5791"/>
        </w:tabs>
        <w:ind w:firstLine="540"/>
      </w:pPr>
      <w:r>
        <w:t>Згідно з рішенням Засновника</w:t>
      </w:r>
      <w:r>
        <w:tab/>
        <w:t>(відділу освіти Золочівської</w:t>
      </w:r>
    </w:p>
    <w:p w:rsidR="002B409B" w:rsidRDefault="00B05B91">
      <w:pPr>
        <w:pStyle w:val="22"/>
        <w:framePr w:w="9360" w:h="14155" w:hRule="exact" w:wrap="none" w:vAnchor="page" w:hAnchor="page" w:x="1233" w:y="1201"/>
        <w:shd w:val="clear" w:color="auto" w:fill="auto"/>
        <w:spacing w:after="240"/>
      </w:pPr>
      <w:r>
        <w:t>міської ради ), на підставі відповідних угод Центр дитячої та юнацької творчості може надавати організаційно-методичну допомогу педагогічним колективам, навчальним закладам регіону, молодіжним, дитячим, громадським організаціям.</w:t>
      </w:r>
    </w:p>
    <w:p w:rsidR="002B409B" w:rsidRDefault="00B05B91">
      <w:pPr>
        <w:pStyle w:val="22"/>
        <w:framePr w:w="9360" w:h="14155" w:hRule="exact" w:wrap="none" w:vAnchor="page" w:hAnchor="page" w:x="1233" w:y="1201"/>
        <w:numPr>
          <w:ilvl w:val="1"/>
          <w:numId w:val="4"/>
        </w:numPr>
        <w:shd w:val="clear" w:color="auto" w:fill="auto"/>
        <w:tabs>
          <w:tab w:val="left" w:pos="1105"/>
        </w:tabs>
        <w:spacing w:after="240"/>
        <w:ind w:firstLine="540"/>
      </w:pPr>
      <w:r>
        <w:t>Центр дитячої та юнацької творчості з метою визначення рівня практичної підготовки вихованців (учнів, слухачів)проводить організаційно-масову роботу у формі конференцій, змагань, екскурсій, виставок, конкурсів, концертів, походів, експедицій.</w:t>
      </w:r>
    </w:p>
    <w:p w:rsidR="002B409B" w:rsidRDefault="00B05B91">
      <w:pPr>
        <w:pStyle w:val="22"/>
        <w:framePr w:w="9360" w:h="14155" w:hRule="exact" w:wrap="none" w:vAnchor="page" w:hAnchor="page" w:x="1233" w:y="1201"/>
        <w:numPr>
          <w:ilvl w:val="1"/>
          <w:numId w:val="4"/>
        </w:numPr>
        <w:shd w:val="clear" w:color="auto" w:fill="auto"/>
        <w:tabs>
          <w:tab w:val="left" w:pos="1115"/>
        </w:tabs>
        <w:spacing w:after="240"/>
        <w:ind w:firstLine="540"/>
      </w:pPr>
      <w:r>
        <w:t>За результатами навчання Центр дитячої та юнацької творчості може видавати своїми випускникам документи згідно з Порядком видачі випускникам позашкільних навчальних закладів свідоцтво про позашкільну освіту, затвердженим наказом Міністерства освіти і науки України.</w:t>
      </w:r>
    </w:p>
    <w:p w:rsidR="002B409B" w:rsidRDefault="00B05B91">
      <w:pPr>
        <w:pStyle w:val="50"/>
        <w:framePr w:w="9360" w:h="14155" w:hRule="exact" w:wrap="none" w:vAnchor="page" w:hAnchor="page" w:x="1233" w:y="1201"/>
        <w:numPr>
          <w:ilvl w:val="0"/>
          <w:numId w:val="3"/>
        </w:numPr>
        <w:shd w:val="clear" w:color="auto" w:fill="auto"/>
        <w:tabs>
          <w:tab w:val="left" w:pos="817"/>
        </w:tabs>
        <w:ind w:firstLine="540"/>
      </w:pPr>
      <w:bookmarkStart w:id="4" w:name="bookmark8"/>
      <w:r>
        <w:t>УЧАСНИКИ НАВЧАЛЬНО-ВИХОВНОГО ПРОЦЕСУ ЦЕНТРУ ДИТЯЧОЇ ТА ЮНАЦЬКОЇ ТВОРЧОСТІ</w:t>
      </w:r>
      <w:bookmarkEnd w:id="4"/>
    </w:p>
    <w:p w:rsidR="002B409B" w:rsidRDefault="00B05B91">
      <w:pPr>
        <w:pStyle w:val="22"/>
        <w:framePr w:w="9360" w:h="14155" w:hRule="exact" w:wrap="none" w:vAnchor="page" w:hAnchor="page" w:x="1233" w:y="1201"/>
        <w:numPr>
          <w:ilvl w:val="1"/>
          <w:numId w:val="3"/>
        </w:numPr>
        <w:shd w:val="clear" w:color="auto" w:fill="auto"/>
        <w:tabs>
          <w:tab w:val="left" w:pos="1051"/>
        </w:tabs>
        <w:ind w:firstLine="540"/>
      </w:pPr>
      <w:r>
        <w:t>Учасники навчально-виховного процесу Центру дитячої та юнацької творчості є:</w:t>
      </w:r>
    </w:p>
    <w:p w:rsidR="002B409B" w:rsidRDefault="00B05B91">
      <w:pPr>
        <w:pStyle w:val="22"/>
        <w:framePr w:w="9360" w:h="14155" w:hRule="exact" w:wrap="none" w:vAnchor="page" w:hAnchor="page" w:x="1233" w:y="1201"/>
        <w:shd w:val="clear" w:color="auto" w:fill="auto"/>
        <w:ind w:firstLine="540"/>
      </w:pPr>
      <w:r>
        <w:t>вихованців (учнів, слухачів);</w:t>
      </w:r>
    </w:p>
    <w:p w:rsidR="002B409B" w:rsidRDefault="00B05B91">
      <w:pPr>
        <w:pStyle w:val="22"/>
        <w:framePr w:w="9360" w:h="14155" w:hRule="exact" w:wrap="none" w:vAnchor="page" w:hAnchor="page" w:x="1233" w:y="1201"/>
        <w:shd w:val="clear" w:color="auto" w:fill="auto"/>
        <w:ind w:firstLine="540"/>
      </w:pPr>
      <w:r>
        <w:t>директор,заступник директора, методист;</w:t>
      </w:r>
    </w:p>
    <w:p w:rsidR="002B409B" w:rsidRDefault="00B05B91">
      <w:pPr>
        <w:pStyle w:val="22"/>
        <w:framePr w:w="9360" w:h="14155" w:hRule="exact" w:wrap="none" w:vAnchor="page" w:hAnchor="page" w:x="1233" w:y="1201"/>
        <w:shd w:val="clear" w:color="auto" w:fill="auto"/>
        <w:ind w:firstLine="540"/>
      </w:pPr>
      <w:r>
        <w:t>педагогічні працівники, спеціалісти, які залучені до навчально-виховного процесу;</w:t>
      </w:r>
    </w:p>
    <w:p w:rsidR="002B409B" w:rsidRDefault="00B05B91">
      <w:pPr>
        <w:pStyle w:val="22"/>
        <w:framePr w:w="9360" w:h="14155" w:hRule="exact" w:wrap="none" w:vAnchor="page" w:hAnchor="page" w:x="1233" w:y="1201"/>
        <w:shd w:val="clear" w:color="auto" w:fill="auto"/>
        <w:ind w:firstLine="540"/>
      </w:pPr>
      <w:r>
        <w:t>батьки або особи, які їх замінюють;</w:t>
      </w:r>
    </w:p>
    <w:p w:rsidR="002B409B" w:rsidRDefault="00B05B91">
      <w:pPr>
        <w:pStyle w:val="22"/>
        <w:framePr w:w="9360" w:h="14155" w:hRule="exact" w:wrap="none" w:vAnchor="page" w:hAnchor="page" w:x="1233" w:y="1201"/>
        <w:shd w:val="clear" w:color="auto" w:fill="auto"/>
        <w:spacing w:after="240" w:line="283" w:lineRule="exact"/>
        <w:ind w:firstLine="540"/>
      </w:pPr>
      <w:r>
        <w:t>представники підприємств, установ та організацій, які беруть участь у навчально- виховному процесі.</w:t>
      </w:r>
    </w:p>
    <w:p w:rsidR="002B409B" w:rsidRDefault="00B05B91">
      <w:pPr>
        <w:pStyle w:val="22"/>
        <w:framePr w:w="9360" w:h="14155" w:hRule="exact" w:wrap="none" w:vAnchor="page" w:hAnchor="page" w:x="1233" w:y="1201"/>
        <w:numPr>
          <w:ilvl w:val="1"/>
          <w:numId w:val="3"/>
        </w:numPr>
        <w:shd w:val="clear" w:color="auto" w:fill="auto"/>
        <w:tabs>
          <w:tab w:val="left" w:pos="1051"/>
        </w:tabs>
        <w:spacing w:line="283" w:lineRule="exact"/>
        <w:ind w:firstLine="540"/>
      </w:pPr>
      <w:r>
        <w:t>Вихованці (учні, слухачі) Центру дитячої та юнацької творчості мають гарантоване державне право на:</w:t>
      </w:r>
    </w:p>
    <w:p w:rsidR="002B409B" w:rsidRDefault="00B05B91">
      <w:pPr>
        <w:pStyle w:val="22"/>
        <w:framePr w:w="9360" w:h="14155" w:hRule="exact" w:wrap="none" w:vAnchor="page" w:hAnchor="page" w:x="1233" w:y="1201"/>
        <w:shd w:val="clear" w:color="auto" w:fill="auto"/>
        <w:ind w:firstLine="540"/>
      </w:pPr>
      <w:r>
        <w:t>здобуття позашкільної освіти відповідно до їх здібностей, обдарувань, уподобань та інтересів;</w:t>
      </w:r>
    </w:p>
    <w:p w:rsidR="002B409B" w:rsidRDefault="00B05B91">
      <w:pPr>
        <w:pStyle w:val="22"/>
        <w:framePr w:w="9360" w:h="14155" w:hRule="exact" w:wrap="none" w:vAnchor="page" w:hAnchor="page" w:x="1233" w:y="1201"/>
        <w:shd w:val="clear" w:color="auto" w:fill="auto"/>
        <w:ind w:firstLine="540"/>
      </w:pPr>
      <w:r>
        <w:t>добровільний вибір виду діяльності, зміну її протягом року;</w:t>
      </w:r>
    </w:p>
    <w:p w:rsidR="002B409B" w:rsidRDefault="00B05B91">
      <w:pPr>
        <w:pStyle w:val="22"/>
        <w:framePr w:w="9360" w:h="14155" w:hRule="exact" w:wrap="none" w:vAnchor="page" w:hAnchor="page" w:x="1233" w:y="1201"/>
        <w:shd w:val="clear" w:color="auto" w:fill="auto"/>
        <w:ind w:firstLine="540"/>
      </w:pPr>
      <w:r>
        <w:t>навчання у декількох гуртках, групах та інших творчих об’єднань Центру дитячої та юнацької творчості;</w:t>
      </w:r>
    </w:p>
    <w:p w:rsidR="002B409B" w:rsidRDefault="00B05B91">
      <w:pPr>
        <w:pStyle w:val="22"/>
        <w:framePr w:w="9360" w:h="14155" w:hRule="exact" w:wrap="none" w:vAnchor="page" w:hAnchor="page" w:x="1233" w:y="1201"/>
        <w:shd w:val="clear" w:color="auto" w:fill="auto"/>
        <w:ind w:firstLine="540"/>
      </w:pPr>
      <w:r>
        <w:t>безпечні та нешкідливі умови навчання та праці;</w:t>
      </w:r>
    </w:p>
    <w:p w:rsidR="002B409B" w:rsidRDefault="00B05B91">
      <w:pPr>
        <w:pStyle w:val="22"/>
        <w:framePr w:w="9360" w:h="14155" w:hRule="exact" w:wrap="none" w:vAnchor="page" w:hAnchor="page" w:x="1233" w:y="1201"/>
        <w:shd w:val="clear" w:color="auto" w:fill="auto"/>
        <w:ind w:firstLine="540"/>
      </w:pPr>
      <w:r>
        <w:t>користування навчально-виробничою, науковою, матеріально-технічною базою 1 (ентру дитячої та юнацької творчості;</w:t>
      </w:r>
    </w:p>
    <w:p w:rsidR="002B409B" w:rsidRDefault="00B05B91">
      <w:pPr>
        <w:pStyle w:val="22"/>
        <w:framePr w:w="9360" w:h="14155" w:hRule="exact" w:wrap="none" w:vAnchor="page" w:hAnchor="page" w:x="1233" w:y="1201"/>
        <w:shd w:val="clear" w:color="auto" w:fill="auto"/>
        <w:ind w:firstLine="540"/>
      </w:pPr>
      <w:r>
        <w:t>участь у різних видах діяльності, науково-практичної та науково-дослідної роботи, у конференціях, виставках, конкурсах та інших масових заходах;</w:t>
      </w:r>
    </w:p>
    <w:p w:rsidR="002B409B" w:rsidRDefault="00B05B91">
      <w:pPr>
        <w:pStyle w:val="22"/>
        <w:framePr w:w="9360" w:h="14155" w:hRule="exact" w:wrap="none" w:vAnchor="page" w:hAnchor="page" w:x="1233" w:y="1201"/>
        <w:shd w:val="clear" w:color="auto" w:fill="auto"/>
        <w:ind w:firstLine="540"/>
      </w:pPr>
      <w:r>
        <w:t>представництво в органах громадського самоврядування Центру дитячої та юнацької творчості;</w:t>
      </w:r>
    </w:p>
    <w:p w:rsidR="002B409B" w:rsidRDefault="00B05B91">
      <w:pPr>
        <w:pStyle w:val="22"/>
        <w:framePr w:w="9360" w:h="14155" w:hRule="exact" w:wrap="none" w:vAnchor="page" w:hAnchor="page" w:x="1233" w:y="1201"/>
        <w:shd w:val="clear" w:color="auto" w:fill="auto"/>
        <w:ind w:firstLine="540"/>
      </w:pPr>
      <w:r>
        <w:t>вільний вияв поглядів, переконань;</w:t>
      </w:r>
    </w:p>
    <w:p w:rsidR="002B409B" w:rsidRDefault="00B05B91">
      <w:pPr>
        <w:pStyle w:val="24"/>
        <w:framePr w:wrap="none" w:vAnchor="page" w:hAnchor="page" w:x="5788" w:y="15426"/>
        <w:shd w:val="clear" w:color="auto" w:fill="auto"/>
        <w:spacing w:line="240" w:lineRule="exact"/>
      </w:pPr>
      <w:r>
        <w:t>6</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55" w:h="14145" w:hRule="exact" w:wrap="none" w:vAnchor="page" w:hAnchor="page" w:x="1235" w:y="1177"/>
        <w:shd w:val="clear" w:color="auto" w:fill="auto"/>
        <w:spacing w:after="244" w:line="278" w:lineRule="exact"/>
        <w:ind w:firstLine="540"/>
      </w:pPr>
      <w:r>
        <w:lastRenderedPageBreak/>
        <w:t>захист від будь-яких форм експлуатацій, психічного і фізичного насильства, від дій педагогічних та інших працівників, які порушують їх права, принижують честь і гідність.</w:t>
      </w:r>
    </w:p>
    <w:p w:rsidR="002B409B" w:rsidRDefault="00B05B91">
      <w:pPr>
        <w:pStyle w:val="22"/>
        <w:framePr w:w="9355" w:h="14145" w:hRule="exact" w:wrap="none" w:vAnchor="page" w:hAnchor="page" w:x="1235" w:y="1177"/>
        <w:numPr>
          <w:ilvl w:val="1"/>
          <w:numId w:val="3"/>
        </w:numPr>
        <w:shd w:val="clear" w:color="auto" w:fill="auto"/>
        <w:tabs>
          <w:tab w:val="left" w:pos="1012"/>
        </w:tabs>
        <w:ind w:left="540"/>
        <w:jc w:val="left"/>
      </w:pPr>
      <w:r>
        <w:t>Вихованці (учні, слухачі) Центру дитячої та юнацької творчості зобов'язані: оволодівати знаннями, уміннями, практичними навичками;</w:t>
      </w:r>
    </w:p>
    <w:p w:rsidR="002B409B" w:rsidRDefault="00B05B91">
      <w:pPr>
        <w:pStyle w:val="22"/>
        <w:framePr w:w="9355" w:h="14145" w:hRule="exact" w:wrap="none" w:vAnchor="page" w:hAnchor="page" w:x="1235" w:y="1177"/>
        <w:shd w:val="clear" w:color="auto" w:fill="auto"/>
        <w:spacing w:after="236"/>
        <w:ind w:firstLine="540"/>
        <w:jc w:val="left"/>
      </w:pPr>
      <w:r>
        <w:t>підвищувати загальний культурний рівень; дотримуватись морально-етичних норм; браги посильну участь у різних видах трудової діяльності; бережливо ставитись до державного, громадського і особистого майна; дотримуватись вимог статуту, правил внутрішнього трудового розпорядку Центру дитячої та юнацької творчості.</w:t>
      </w:r>
    </w:p>
    <w:p w:rsidR="002B409B" w:rsidRDefault="00B05B91">
      <w:pPr>
        <w:pStyle w:val="22"/>
        <w:framePr w:w="9355" w:h="14145" w:hRule="exact" w:wrap="none" w:vAnchor="page" w:hAnchor="page" w:x="1235" w:y="1177"/>
        <w:numPr>
          <w:ilvl w:val="1"/>
          <w:numId w:val="3"/>
        </w:numPr>
        <w:shd w:val="clear" w:color="auto" w:fill="auto"/>
        <w:tabs>
          <w:tab w:val="left" w:pos="1012"/>
        </w:tabs>
        <w:spacing w:line="278" w:lineRule="exact"/>
        <w:ind w:left="540"/>
        <w:jc w:val="left"/>
      </w:pPr>
      <w:r>
        <w:t>Педагогічні працівники Центру дитячої та юнацької творчості мають право на; внесення керівництву Центру дитячої та юнацької творчості та відділу освіти</w:t>
      </w:r>
    </w:p>
    <w:p w:rsidR="002B409B" w:rsidRDefault="00B05B91">
      <w:pPr>
        <w:pStyle w:val="22"/>
        <w:framePr w:w="9355" w:h="14145" w:hRule="exact" w:wrap="none" w:vAnchor="page" w:hAnchor="page" w:x="1235" w:y="1177"/>
        <w:shd w:val="clear" w:color="auto" w:fill="auto"/>
        <w:jc w:val="left"/>
      </w:pPr>
      <w:r>
        <w:t>Золочівської міської ради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вихованців (учнів, слухачів), застосування стягнень до тих, хто порушує правила внутрішнього трудового розпорядку, що діють у навчальному закладі; вибір форм підвищення педагогічної кваліфікації;</w:t>
      </w:r>
    </w:p>
    <w:p w:rsidR="002B409B" w:rsidRDefault="00B05B91">
      <w:pPr>
        <w:pStyle w:val="22"/>
        <w:framePr w:w="9355" w:h="14145" w:hRule="exact" w:wrap="none" w:vAnchor="page" w:hAnchor="page" w:x="1235" w:y="1177"/>
        <w:shd w:val="clear" w:color="auto" w:fill="auto"/>
        <w:ind w:firstLine="540"/>
      </w:pPr>
      <w:r>
        <w:t>участь у роботі методичних об’єднань, нарад, зборів, інших органів самоврядування Центру дитячої та юнацької творчості, у заходах пов’язаних з організацією навчально- виховної роботи;</w:t>
      </w:r>
    </w:p>
    <w:p w:rsidR="002B409B" w:rsidRDefault="00B05B91">
      <w:pPr>
        <w:pStyle w:val="22"/>
        <w:framePr w:w="9355" w:h="14145" w:hRule="exact" w:wrap="none" w:vAnchor="page" w:hAnchor="page" w:x="1235" w:y="1177"/>
        <w:shd w:val="clear" w:color="auto" w:fill="auto"/>
        <w:ind w:firstLine="540"/>
      </w:pPr>
      <w:r>
        <w:t>прояв соціально-педагогічної ініціативи, вибір педагогічно обгрунтованих форм, методів, засобів роботи з вихованцями (учнями, слухачами);</w:t>
      </w:r>
    </w:p>
    <w:p w:rsidR="002B409B" w:rsidRDefault="00B05B91">
      <w:pPr>
        <w:pStyle w:val="22"/>
        <w:framePr w:w="9355" w:h="14145" w:hRule="exact" w:wrap="none" w:vAnchor="page" w:hAnchor="page" w:x="1235" w:y="1177"/>
        <w:shd w:val="clear" w:color="auto" w:fill="auto"/>
        <w:ind w:firstLine="540"/>
      </w:pPr>
      <w:r>
        <w:t>захист професійної честі, гідність відповідно до законодавства;</w:t>
      </w:r>
    </w:p>
    <w:p w:rsidR="002B409B" w:rsidRDefault="00B05B91">
      <w:pPr>
        <w:pStyle w:val="22"/>
        <w:framePr w:w="9355" w:h="14145" w:hRule="exact" w:wrap="none" w:vAnchor="page" w:hAnchor="page" w:x="1235" w:y="1177"/>
        <w:shd w:val="clear" w:color="auto" w:fill="auto"/>
        <w:ind w:firstLine="540"/>
      </w:pPr>
      <w:r>
        <w:t>соціальне та матеріальне заохочення за досягнення вагомих результатів у виконанні покладених на них завдань;</w:t>
      </w:r>
    </w:p>
    <w:p w:rsidR="002B409B" w:rsidRDefault="00B05B91">
      <w:pPr>
        <w:pStyle w:val="22"/>
        <w:framePr w:w="9355" w:h="14145" w:hRule="exact" w:wrap="none" w:vAnchor="page" w:hAnchor="page" w:x="1235" w:y="1177"/>
        <w:shd w:val="clear" w:color="auto" w:fill="auto"/>
        <w:spacing w:after="240"/>
        <w:ind w:firstLine="540"/>
      </w:pPr>
      <w:r>
        <w:t>об’єднаннях громадян, діяльність яких не заборонена законодавством.</w:t>
      </w:r>
    </w:p>
    <w:p w:rsidR="002B409B" w:rsidRDefault="00B05B91">
      <w:pPr>
        <w:pStyle w:val="22"/>
        <w:framePr w:w="9355" w:h="14145" w:hRule="exact" w:wrap="none" w:vAnchor="page" w:hAnchor="page" w:x="1235" w:y="1177"/>
        <w:numPr>
          <w:ilvl w:val="1"/>
          <w:numId w:val="3"/>
        </w:numPr>
        <w:shd w:val="clear" w:color="auto" w:fill="auto"/>
        <w:tabs>
          <w:tab w:val="left" w:pos="1012"/>
        </w:tabs>
        <w:ind w:left="540"/>
        <w:jc w:val="left"/>
      </w:pPr>
      <w:r>
        <w:t>Педагогічні працівники Центру дитячої та юнацької творчості зобов’язані: Виконувати навчальні плани та програми;</w:t>
      </w:r>
    </w:p>
    <w:p w:rsidR="002B409B" w:rsidRDefault="00B05B91">
      <w:pPr>
        <w:pStyle w:val="22"/>
        <w:framePr w:w="9355" w:h="14145" w:hRule="exact" w:wrap="none" w:vAnchor="page" w:hAnchor="page" w:x="1235" w:y="1177"/>
        <w:shd w:val="clear" w:color="auto" w:fill="auto"/>
        <w:ind w:firstLine="540"/>
      </w:pPr>
      <w:r>
        <w:t>надавати знання, формувати вміння і навички з різних напрямків позашкільної освіти диференційовано відповідно до індивідуальних можливостей, інтересів, нахилів,здібностей вихованців (учнів, слухачів), а також збереженню здоров'я;</w:t>
      </w:r>
    </w:p>
    <w:p w:rsidR="002B409B" w:rsidRDefault="00B05B91">
      <w:pPr>
        <w:pStyle w:val="22"/>
        <w:framePr w:w="9355" w:h="14145" w:hRule="exact" w:wrap="none" w:vAnchor="page" w:hAnchor="page" w:x="1235" w:y="1177"/>
        <w:shd w:val="clear" w:color="auto" w:fill="auto"/>
        <w:ind w:firstLine="540"/>
      </w:pPr>
      <w:r>
        <w:t>визначати мету та конкретні завдання навчання, виховання і розвитку вихованців (учнів, слухачів), вибирати адекватні засоби їх реалізації;</w:t>
      </w:r>
    </w:p>
    <w:p w:rsidR="002B409B" w:rsidRDefault="00B05B91">
      <w:pPr>
        <w:pStyle w:val="22"/>
        <w:framePr w:w="9355" w:h="14145" w:hRule="exact" w:wrap="none" w:vAnchor="page" w:hAnchor="page" w:x="1235" w:y="1177"/>
        <w:shd w:val="clear" w:color="auto" w:fill="auto"/>
        <w:ind w:firstLine="540"/>
      </w:pPr>
      <w:r>
        <w:t>здійснювати педагогічний контроль за дотриманням вихованцями (учнями, слухачами )моральних, етичних норм поведінки, вимог інших документів, що регламентують організацію навчально-виховного процесу;</w:t>
      </w:r>
    </w:p>
    <w:p w:rsidR="002B409B" w:rsidRDefault="00B05B91">
      <w:pPr>
        <w:pStyle w:val="22"/>
        <w:framePr w:w="9355" w:h="14145" w:hRule="exact" w:wrap="none" w:vAnchor="page" w:hAnchor="page" w:x="1235" w:y="1177"/>
        <w:shd w:val="clear" w:color="auto" w:fill="auto"/>
        <w:ind w:firstLine="540"/>
      </w:pPr>
      <w:r>
        <w:t>дотримуватись педагогічної етики, поважати гідність вихованців (учнів, слухачів), захищати їх від будь-яких форм фізичного, психічного насильства;</w:t>
      </w:r>
    </w:p>
    <w:p w:rsidR="002B409B" w:rsidRDefault="00B05B91">
      <w:pPr>
        <w:pStyle w:val="22"/>
        <w:framePr w:w="9355" w:h="14145" w:hRule="exact" w:wrap="none" w:vAnchor="page" w:hAnchor="page" w:x="1235" w:y="1177"/>
        <w:shd w:val="clear" w:color="auto" w:fill="auto"/>
        <w:ind w:firstLine="540"/>
      </w:pPr>
      <w:r>
        <w:t>берегти здоров’я вихованців (учнів, слухачів), їх інтереси, пропагувати здоровий спосіб життя;</w:t>
      </w:r>
    </w:p>
    <w:p w:rsidR="002B409B" w:rsidRDefault="00B05B91">
      <w:pPr>
        <w:pStyle w:val="22"/>
        <w:framePr w:w="9355" w:h="14145" w:hRule="exact" w:wrap="none" w:vAnchor="page" w:hAnchor="page" w:x="1235" w:y="1177"/>
        <w:shd w:val="clear" w:color="auto" w:fill="auto"/>
        <w:ind w:firstLine="540"/>
      </w:pPr>
      <w:r>
        <w:t>виховувати повагу до батьків, старших за віком, народних традицій та звичаїв, духовних та культурних надбань українського народу;</w:t>
      </w:r>
    </w:p>
    <w:p w:rsidR="002B409B" w:rsidRDefault="00B05B91">
      <w:pPr>
        <w:pStyle w:val="22"/>
        <w:framePr w:w="9355" w:h="14145" w:hRule="exact" w:wrap="none" w:vAnchor="page" w:hAnchor="page" w:x="1235" w:y="1177"/>
        <w:shd w:val="clear" w:color="auto" w:fill="auto"/>
        <w:ind w:firstLine="540"/>
      </w:pPr>
      <w:r>
        <w:t>постійно підвищувати професійний рівень, педагогічну майстерність, загальну і політичну культуру;</w:t>
      </w:r>
    </w:p>
    <w:p w:rsidR="002B409B" w:rsidRDefault="00B05B91">
      <w:pPr>
        <w:pStyle w:val="22"/>
        <w:framePr w:w="9355" w:h="14145" w:hRule="exact" w:wrap="none" w:vAnchor="page" w:hAnchor="page" w:x="1235" w:y="1177"/>
        <w:shd w:val="clear" w:color="auto" w:fill="auto"/>
        <w:ind w:firstLine="540"/>
      </w:pPr>
      <w:r>
        <w:t>вести документацію, пов'язану з виконанням посадових обов’язків (журнали, плани роботи тощо);</w:t>
      </w:r>
    </w:p>
    <w:p w:rsidR="002B409B" w:rsidRDefault="00B05B91">
      <w:pPr>
        <w:pStyle w:val="22"/>
        <w:framePr w:w="9355" w:h="14145" w:hRule="exact" w:wrap="none" w:vAnchor="page" w:hAnchor="page" w:x="1235" w:y="1177"/>
        <w:shd w:val="clear" w:color="auto" w:fill="auto"/>
        <w:ind w:firstLine="540"/>
      </w:pPr>
      <w:r>
        <w:t>виховувати особистим прикладом і настановами повагу до державної символіки, принципів загальнолюдської моралі;</w:t>
      </w:r>
    </w:p>
    <w:p w:rsidR="002B409B" w:rsidRDefault="00B05B91">
      <w:pPr>
        <w:pStyle w:val="a7"/>
        <w:framePr w:wrap="none" w:vAnchor="page" w:hAnchor="page" w:x="5790" w:y="15687"/>
        <w:shd w:val="clear" w:color="auto" w:fill="auto"/>
        <w:spacing w:line="220" w:lineRule="exact"/>
      </w:pPr>
      <w:r>
        <w:t>7</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74" w:h="14503" w:hRule="exact" w:wrap="none" w:vAnchor="page" w:hAnchor="page" w:x="1226" w:y="903"/>
        <w:shd w:val="clear" w:color="auto" w:fill="auto"/>
        <w:ind w:firstLine="580"/>
      </w:pPr>
      <w:r>
        <w:lastRenderedPageBreak/>
        <w:t>дотримуватись вимог статуту закладу, виконувати правила внутрішнього трудового розпорядку та посадові обов’язки;</w:t>
      </w:r>
    </w:p>
    <w:p w:rsidR="002B409B" w:rsidRDefault="00B05B91">
      <w:pPr>
        <w:pStyle w:val="22"/>
        <w:framePr w:w="9374" w:h="14503" w:hRule="exact" w:wrap="none" w:vAnchor="page" w:hAnchor="page" w:x="1226" w:y="903"/>
        <w:shd w:val="clear" w:color="auto" w:fill="auto"/>
        <w:spacing w:after="248" w:line="278" w:lineRule="exact"/>
        <w:ind w:left="580" w:right="3180"/>
        <w:jc w:val="left"/>
      </w:pPr>
      <w:r>
        <w:t>брати участь у роботі педагогічної ради закладу; виконувати накази і розпорядження керівника закладу.</w:t>
      </w:r>
    </w:p>
    <w:p w:rsidR="002B409B" w:rsidRDefault="00B05B91">
      <w:pPr>
        <w:pStyle w:val="22"/>
        <w:framePr w:w="9374" w:h="14503" w:hRule="exact" w:wrap="none" w:vAnchor="page" w:hAnchor="page" w:x="1226" w:y="903"/>
        <w:numPr>
          <w:ilvl w:val="1"/>
          <w:numId w:val="3"/>
        </w:numPr>
        <w:shd w:val="clear" w:color="auto" w:fill="auto"/>
        <w:tabs>
          <w:tab w:val="left" w:pos="991"/>
        </w:tabs>
        <w:spacing w:after="236" w:line="269" w:lineRule="exact"/>
        <w:ind w:firstLine="580"/>
      </w:pPr>
      <w:r>
        <w:t>Керівники гуртків, груп Центру дитячої та юнацької творчості працюють відповідно до режиму роботи закладу та розкладу занять, затвердженого його директором.</w:t>
      </w:r>
    </w:p>
    <w:p w:rsidR="002B409B" w:rsidRDefault="00B05B91">
      <w:pPr>
        <w:pStyle w:val="22"/>
        <w:framePr w:w="9374" w:h="14503" w:hRule="exact" w:wrap="none" w:vAnchor="page" w:hAnchor="page" w:x="1226" w:y="903"/>
        <w:numPr>
          <w:ilvl w:val="1"/>
          <w:numId w:val="3"/>
        </w:numPr>
        <w:shd w:val="clear" w:color="auto" w:fill="auto"/>
        <w:tabs>
          <w:tab w:val="left" w:pos="986"/>
        </w:tabs>
        <w:ind w:firstLine="580"/>
      </w:pPr>
      <w:r>
        <w:t>Педагогічне навантаження керівників гуртків, груп ЦЦЮТ включає 18 годин протягом навчального тижня , що становить тарифну ставку, а також інші види педагогічної діяльності в такому співвідношенні до тарифної ставки:</w:t>
      </w:r>
    </w:p>
    <w:p w:rsidR="002B409B" w:rsidRDefault="00B05B91">
      <w:pPr>
        <w:pStyle w:val="22"/>
        <w:framePr w:w="9374" w:h="14503" w:hRule="exact" w:wrap="none" w:vAnchor="page" w:hAnchor="page" w:x="1226" w:y="903"/>
        <w:shd w:val="clear" w:color="auto" w:fill="auto"/>
        <w:ind w:firstLine="580"/>
      </w:pPr>
      <w:r>
        <w:t xml:space="preserve">Завідування навчальними кабінетами - </w:t>
      </w:r>
      <w:r>
        <w:rPr>
          <w:rStyle w:val="21pt"/>
        </w:rPr>
        <w:t>10-15</w:t>
      </w:r>
      <w:r>
        <w:t xml:space="preserve"> відсотків;</w:t>
      </w:r>
    </w:p>
    <w:p w:rsidR="002B409B" w:rsidRDefault="00B05B91">
      <w:pPr>
        <w:pStyle w:val="22"/>
        <w:framePr w:w="9374" w:h="14503" w:hRule="exact" w:wrap="none" w:vAnchor="page" w:hAnchor="page" w:x="1226" w:y="903"/>
        <w:shd w:val="clear" w:color="auto" w:fill="auto"/>
        <w:ind w:firstLine="580"/>
      </w:pPr>
      <w:r>
        <w:t>Завідування паспортизованими музеями-15-20-відсогків</w:t>
      </w:r>
    </w:p>
    <w:p w:rsidR="002B409B" w:rsidRDefault="00B05B91">
      <w:pPr>
        <w:pStyle w:val="22"/>
        <w:framePr w:w="9374" w:h="14503" w:hRule="exact" w:wrap="none" w:vAnchor="page" w:hAnchor="page" w:x="1226" w:y="903"/>
        <w:shd w:val="clear" w:color="auto" w:fill="auto"/>
        <w:ind w:firstLine="580"/>
        <w:jc w:val="left"/>
      </w:pPr>
      <w:r>
        <w:t>Оплата роботи здійснюється відповідно до обсягу педагогічного навантаження. Розміри та порядок доплат за інші види педагогічної діяльності визначаються Кабінетом Міністрів України.</w:t>
      </w:r>
    </w:p>
    <w:p w:rsidR="002B409B" w:rsidRDefault="00B05B91">
      <w:pPr>
        <w:pStyle w:val="22"/>
        <w:framePr w:w="9374" w:h="14503" w:hRule="exact" w:wrap="none" w:vAnchor="page" w:hAnchor="page" w:x="1226" w:y="903"/>
        <w:shd w:val="clear" w:color="auto" w:fill="auto"/>
        <w:ind w:firstLine="580"/>
      </w:pPr>
      <w:r>
        <w:t>Обсяг педагогічного навантаження у 1 ІДІОТ визначається директором закладу згідно із законодавством і затверджується відділом освіти Золочівської міської ради .</w:t>
      </w:r>
    </w:p>
    <w:p w:rsidR="002B409B" w:rsidRDefault="00B05B91">
      <w:pPr>
        <w:pStyle w:val="22"/>
        <w:framePr w:w="9374" w:h="14503" w:hRule="exact" w:wrap="none" w:vAnchor="page" w:hAnchor="page" w:x="1226" w:y="903"/>
        <w:shd w:val="clear" w:color="auto" w:fill="auto"/>
        <w:ind w:firstLine="580"/>
      </w:pPr>
      <w:r>
        <w:t>Перерозподіл або зміна педагогічного навантаження протягом навчального року здійснюється директором ЦДЮТ в разі зміни кількості годин за окремими навчальними програмами , що передбачаються робочим навчальним планом, а також за письмовою згодою педагогічного працівника з дотриманням законодавства про працю.</w:t>
      </w:r>
    </w:p>
    <w:p w:rsidR="002B409B" w:rsidRDefault="00B05B91">
      <w:pPr>
        <w:pStyle w:val="22"/>
        <w:framePr w:w="9374" w:h="14503" w:hRule="exact" w:wrap="none" w:vAnchor="page" w:hAnchor="page" w:x="1226" w:y="903"/>
        <w:numPr>
          <w:ilvl w:val="0"/>
          <w:numId w:val="5"/>
        </w:numPr>
        <w:shd w:val="clear" w:color="auto" w:fill="auto"/>
        <w:tabs>
          <w:tab w:val="left" w:pos="730"/>
        </w:tabs>
        <w:spacing w:line="240" w:lineRule="exact"/>
        <w:ind w:left="300"/>
      </w:pPr>
      <w:r>
        <w:t>Не допускається відволікання педагогічних працівників від виконання професійних обов'язків, крім випадків, передбачених законодавством.</w:t>
      </w:r>
    </w:p>
    <w:p w:rsidR="002B409B" w:rsidRDefault="00B05B91">
      <w:pPr>
        <w:pStyle w:val="22"/>
        <w:framePr w:w="9374" w:h="14503" w:hRule="exact" w:wrap="none" w:vAnchor="page" w:hAnchor="page" w:x="1226" w:y="903"/>
        <w:numPr>
          <w:ilvl w:val="0"/>
          <w:numId w:val="5"/>
        </w:numPr>
        <w:shd w:val="clear" w:color="auto" w:fill="auto"/>
        <w:tabs>
          <w:tab w:val="left" w:pos="655"/>
        </w:tabs>
        <w:spacing w:line="240" w:lineRule="exact"/>
        <w:ind w:firstLine="240"/>
        <w:jc w:val="left"/>
      </w:pPr>
      <w:r>
        <w:t>Педагогічні працівники закладу підлягають атестації, як правило, один раз на п'ять років відповідно до порядку, встановленого Міністерством освіти і науки України.</w:t>
      </w:r>
    </w:p>
    <w:p w:rsidR="002B409B" w:rsidRDefault="00B05B91">
      <w:pPr>
        <w:pStyle w:val="22"/>
        <w:framePr w:w="9374" w:h="14503" w:hRule="exact" w:wrap="none" w:vAnchor="page" w:hAnchor="page" w:x="1226" w:y="903"/>
        <w:numPr>
          <w:ilvl w:val="0"/>
          <w:numId w:val="5"/>
        </w:numPr>
        <w:shd w:val="clear" w:color="auto" w:fill="auto"/>
        <w:tabs>
          <w:tab w:val="left" w:pos="785"/>
        </w:tabs>
        <w:spacing w:line="240" w:lineRule="exact"/>
        <w:ind w:left="240"/>
      </w:pPr>
      <w:r>
        <w:t>Батьки вихованців (учнів,слухачів) та особи, які їх замінюють, мають право:</w:t>
      </w:r>
    </w:p>
    <w:p w:rsidR="002B409B" w:rsidRDefault="00B05B91">
      <w:pPr>
        <w:pStyle w:val="22"/>
        <w:framePr w:w="9374" w:h="14503" w:hRule="exact" w:wrap="none" w:vAnchor="page" w:hAnchor="page" w:x="1226" w:y="903"/>
        <w:numPr>
          <w:ilvl w:val="0"/>
          <w:numId w:val="6"/>
        </w:numPr>
        <w:shd w:val="clear" w:color="auto" w:fill="auto"/>
        <w:tabs>
          <w:tab w:val="left" w:pos="223"/>
        </w:tabs>
        <w:spacing w:line="240" w:lineRule="exact"/>
      </w:pPr>
      <w:r>
        <w:t>обирати і бути обраними до батьківських комітетів та органів громадського самоврядування закладу;</w:t>
      </w:r>
    </w:p>
    <w:p w:rsidR="002B409B" w:rsidRDefault="00B05B91">
      <w:pPr>
        <w:pStyle w:val="22"/>
        <w:framePr w:w="9374" w:h="14503" w:hRule="exact" w:wrap="none" w:vAnchor="page" w:hAnchor="page" w:x="1226" w:y="903"/>
        <w:numPr>
          <w:ilvl w:val="0"/>
          <w:numId w:val="6"/>
        </w:numPr>
        <w:shd w:val="clear" w:color="auto" w:fill="auto"/>
        <w:tabs>
          <w:tab w:val="left" w:pos="233"/>
        </w:tabs>
        <w:spacing w:line="240" w:lineRule="exact"/>
      </w:pPr>
      <w:r>
        <w:t>звертатися до Департаменту з питань освіти, науки Львівської ОДА. керівника Центру дитячої га юнацької творчості і органів громадського самоврядування з питань навчання та виховання дітей:</w:t>
      </w:r>
    </w:p>
    <w:p w:rsidR="002B409B" w:rsidRDefault="00B05B91">
      <w:pPr>
        <w:pStyle w:val="22"/>
        <w:framePr w:w="9374" w:h="14503" w:hRule="exact" w:wrap="none" w:vAnchor="page" w:hAnchor="page" w:x="1226" w:y="903"/>
        <w:numPr>
          <w:ilvl w:val="0"/>
          <w:numId w:val="6"/>
        </w:numPr>
        <w:shd w:val="clear" w:color="auto" w:fill="auto"/>
        <w:tabs>
          <w:tab w:val="left" w:pos="218"/>
        </w:tabs>
        <w:spacing w:line="240" w:lineRule="exact"/>
      </w:pPr>
      <w:r>
        <w:t>приймати рішення про участь дитини в інноваційній діяльності Центру дитячої та юнацької творчості;</w:t>
      </w:r>
    </w:p>
    <w:p w:rsidR="002B409B" w:rsidRDefault="00B05B91">
      <w:pPr>
        <w:pStyle w:val="22"/>
        <w:framePr w:w="9374" w:h="14503" w:hRule="exact" w:wrap="none" w:vAnchor="page" w:hAnchor="page" w:x="1226" w:y="903"/>
        <w:numPr>
          <w:ilvl w:val="0"/>
          <w:numId w:val="6"/>
        </w:numPr>
        <w:shd w:val="clear" w:color="auto" w:fill="auto"/>
        <w:tabs>
          <w:tab w:val="left" w:pos="218"/>
        </w:tabs>
        <w:spacing w:line="240" w:lineRule="exact"/>
      </w:pPr>
      <w:r>
        <w:t>брати участь у заходах, спрямованих на поліпшення організації навчально-виховного процесу та зміцнення матеріально-технічної бази Центру дитячої та юнацької творчості;</w:t>
      </w:r>
    </w:p>
    <w:p w:rsidR="002B409B" w:rsidRDefault="00B05B91">
      <w:pPr>
        <w:pStyle w:val="22"/>
        <w:framePr w:w="9374" w:h="14503" w:hRule="exact" w:wrap="none" w:vAnchor="page" w:hAnchor="page" w:x="1226" w:y="903"/>
        <w:numPr>
          <w:ilvl w:val="0"/>
          <w:numId w:val="6"/>
        </w:numPr>
        <w:shd w:val="clear" w:color="auto" w:fill="auto"/>
        <w:tabs>
          <w:tab w:val="left" w:pos="228"/>
        </w:tabs>
        <w:spacing w:after="248" w:line="240" w:lineRule="exact"/>
      </w:pPr>
      <w:r>
        <w:t>захищати законні інтереси своїх дітей в органах громадського самоврядування закладу та у відповідних державних, судових органах.</w:t>
      </w:r>
    </w:p>
    <w:p w:rsidR="002B409B" w:rsidRDefault="00B05B91">
      <w:pPr>
        <w:pStyle w:val="50"/>
        <w:framePr w:w="9374" w:h="14503" w:hRule="exact" w:wrap="none" w:vAnchor="page" w:hAnchor="page" w:x="1226" w:y="903"/>
        <w:numPr>
          <w:ilvl w:val="0"/>
          <w:numId w:val="3"/>
        </w:numPr>
        <w:shd w:val="clear" w:color="auto" w:fill="auto"/>
        <w:spacing w:line="230" w:lineRule="exact"/>
        <w:ind w:left="300"/>
      </w:pPr>
      <w:bookmarkStart w:id="5" w:name="bookmark9"/>
      <w:r>
        <w:t>УПРАВЛІННЯ ЦЕНТРОМ ДИТЯЧОЇ ТА ЮНАЦЬКОЇ ТВОРЧОСТІ</w:t>
      </w:r>
      <w:bookmarkEnd w:id="5"/>
    </w:p>
    <w:p w:rsidR="002B409B" w:rsidRDefault="00B05B91">
      <w:pPr>
        <w:pStyle w:val="22"/>
        <w:framePr w:w="9374" w:h="14503" w:hRule="exact" w:wrap="none" w:vAnchor="page" w:hAnchor="page" w:x="1226" w:y="903"/>
        <w:shd w:val="clear" w:color="auto" w:fill="auto"/>
        <w:spacing w:line="235" w:lineRule="exact"/>
      </w:pPr>
      <w:r>
        <w:t>5.1 Керівництво Центром дитячої та юнацької творчості здійснюється його директором, який може бути тільки громадянин України, що має вищу педагогічну освіту і стаж педагогічної роботи не менше як три роки.</w:t>
      </w:r>
    </w:p>
    <w:p w:rsidR="002B409B" w:rsidRDefault="00B05B91">
      <w:pPr>
        <w:pStyle w:val="22"/>
        <w:framePr w:w="9374" w:h="14503" w:hRule="exact" w:wrap="none" w:vAnchor="page" w:hAnchor="page" w:x="1226" w:y="903"/>
        <w:shd w:val="clear" w:color="auto" w:fill="auto"/>
        <w:spacing w:line="235" w:lineRule="exact"/>
      </w:pPr>
      <w:r>
        <w:t>5.2Директор,методист,педагогічні та інші працівники закладу призначаються на посади і звільняються з посади відповідно до чинного законодавства.</w:t>
      </w:r>
    </w:p>
    <w:p w:rsidR="002B409B" w:rsidRDefault="00B05B91">
      <w:pPr>
        <w:pStyle w:val="22"/>
        <w:framePr w:w="9374" w:h="14503" w:hRule="exact" w:wrap="none" w:vAnchor="page" w:hAnchor="page" w:x="1226" w:y="903"/>
        <w:shd w:val="clear" w:color="auto" w:fill="auto"/>
        <w:spacing w:after="33" w:line="235" w:lineRule="exact"/>
      </w:pPr>
      <w:r>
        <w:t>5.3Директор Цеп гру дитячої та юнацької творчості:</w:t>
      </w:r>
    </w:p>
    <w:p w:rsidR="002B409B" w:rsidRDefault="00B05B91">
      <w:pPr>
        <w:pStyle w:val="22"/>
        <w:framePr w:w="9374" w:h="14503" w:hRule="exact" w:wrap="none" w:vAnchor="page" w:hAnchor="page" w:x="1226" w:y="903"/>
        <w:shd w:val="clear" w:color="auto" w:fill="auto"/>
        <w:spacing w:line="269" w:lineRule="exact"/>
        <w:ind w:firstLine="720"/>
      </w:pPr>
      <w:r>
        <w:t>здійснює керівництво педагогічним колективом, визначає структуру закладу, забезпечує раціональний добір і розстановку кадрів, створює належні умови для підвищення фахового рівня працівників;</w:t>
      </w:r>
    </w:p>
    <w:p w:rsidR="002B409B" w:rsidRDefault="00B05B91">
      <w:pPr>
        <w:pStyle w:val="22"/>
        <w:framePr w:w="9374" w:h="14503" w:hRule="exact" w:wrap="none" w:vAnchor="page" w:hAnchor="page" w:x="1226" w:y="903"/>
        <w:shd w:val="clear" w:color="auto" w:fill="auto"/>
        <w:spacing w:line="269" w:lineRule="exact"/>
        <w:ind w:left="720"/>
      </w:pPr>
      <w:r>
        <w:t>організовує навчально-виховний процес;</w:t>
      </w:r>
    </w:p>
    <w:p w:rsidR="002B409B" w:rsidRDefault="00B05B91">
      <w:pPr>
        <w:pStyle w:val="22"/>
        <w:framePr w:w="9374" w:h="14503" w:hRule="exact" w:wrap="none" w:vAnchor="page" w:hAnchor="page" w:x="1226" w:y="903"/>
        <w:shd w:val="clear" w:color="auto" w:fill="auto"/>
        <w:spacing w:line="259" w:lineRule="exact"/>
        <w:ind w:firstLine="720"/>
      </w:pPr>
      <w:r>
        <w:t>забезпечує контроль за виконанням навчальних планів і програм, якістю знань, умінь та навичок вихованців (учнів і слухачів);</w:t>
      </w:r>
    </w:p>
    <w:p w:rsidR="002B409B" w:rsidRDefault="00B05B91">
      <w:pPr>
        <w:pStyle w:val="22"/>
        <w:framePr w:w="9374" w:h="14503" w:hRule="exact" w:wrap="none" w:vAnchor="page" w:hAnchor="page" w:x="1226" w:y="903"/>
        <w:shd w:val="clear" w:color="auto" w:fill="auto"/>
        <w:spacing w:line="283" w:lineRule="exact"/>
        <w:ind w:left="720"/>
      </w:pPr>
      <w:r>
        <w:t>створює необхідні умови для здобуття вихованцями (учнями, слухачами) позашкільної</w:t>
      </w:r>
    </w:p>
    <w:p w:rsidR="002B409B" w:rsidRDefault="00B05B91">
      <w:pPr>
        <w:pStyle w:val="a7"/>
        <w:framePr w:wrap="none" w:vAnchor="page" w:hAnchor="page" w:x="5805" w:y="15423"/>
        <w:shd w:val="clear" w:color="auto" w:fill="auto"/>
        <w:spacing w:line="220" w:lineRule="exact"/>
      </w:pPr>
      <w:r>
        <w:t>8</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36" w:h="14359" w:hRule="exact" w:wrap="none" w:vAnchor="page" w:hAnchor="page" w:x="1245" w:y="954"/>
        <w:shd w:val="clear" w:color="auto" w:fill="auto"/>
        <w:spacing w:after="48" w:line="210" w:lineRule="exact"/>
        <w:jc w:val="left"/>
      </w:pPr>
      <w:r>
        <w:lastRenderedPageBreak/>
        <w:t>освіти;</w:t>
      </w:r>
    </w:p>
    <w:p w:rsidR="002B409B" w:rsidRDefault="00B05B91">
      <w:pPr>
        <w:pStyle w:val="22"/>
        <w:framePr w:w="9336" w:h="14359" w:hRule="exact" w:wrap="none" w:vAnchor="page" w:hAnchor="page" w:x="1245" w:y="954"/>
        <w:shd w:val="clear" w:color="auto" w:fill="auto"/>
        <w:spacing w:line="254" w:lineRule="exact"/>
        <w:ind w:firstLine="700"/>
      </w:pPr>
      <w:r>
        <w:t>забезпечує дотримання вимог охорони дитинства, санітарно-гігієнічних та протипожежних норм, техніки безпеки;</w:t>
      </w:r>
    </w:p>
    <w:p w:rsidR="002B409B" w:rsidRDefault="00B05B91">
      <w:pPr>
        <w:pStyle w:val="22"/>
        <w:framePr w:w="9336" w:h="14359" w:hRule="exact" w:wrap="none" w:vAnchor="page" w:hAnchor="page" w:x="1245" w:y="954"/>
        <w:shd w:val="clear" w:color="auto" w:fill="auto"/>
        <w:spacing w:line="269" w:lineRule="exact"/>
        <w:ind w:firstLine="820"/>
        <w:jc w:val="left"/>
      </w:pPr>
      <w:r>
        <w:t>розпоряджається в установленому порядку майном і коштами закладу; 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2B409B" w:rsidRDefault="00B05B91">
      <w:pPr>
        <w:pStyle w:val="22"/>
        <w:framePr w:w="9336" w:h="14359" w:hRule="exact" w:wrap="none" w:vAnchor="page" w:hAnchor="page" w:x="1245" w:y="954"/>
        <w:shd w:val="clear" w:color="auto" w:fill="auto"/>
        <w:spacing w:line="245" w:lineRule="exact"/>
        <w:ind w:firstLine="700"/>
      </w:pPr>
      <w:r>
        <w:t>установлює надбавки, доплати, премії та надає матеріальну допомогу працівникам закладу відповідно до законодавства;</w:t>
      </w:r>
    </w:p>
    <w:p w:rsidR="002B409B" w:rsidRDefault="00B05B91">
      <w:pPr>
        <w:pStyle w:val="22"/>
        <w:framePr w:w="9336" w:h="14359" w:hRule="exact" w:wrap="none" w:vAnchor="page" w:hAnchor="page" w:x="1245" w:y="954"/>
        <w:shd w:val="clear" w:color="auto" w:fill="auto"/>
        <w:spacing w:line="264" w:lineRule="exact"/>
        <w:ind w:firstLine="700"/>
      </w:pPr>
      <w:r>
        <w:t>представляє заклад у всіх підприємствах, установах та організаціях і відповідає перед Засновником за результати діяльності закладу;</w:t>
      </w:r>
    </w:p>
    <w:p w:rsidR="002B409B" w:rsidRDefault="00B05B91">
      <w:pPr>
        <w:pStyle w:val="22"/>
        <w:framePr w:w="9336" w:h="14359" w:hRule="exact" w:wrap="none" w:vAnchor="page" w:hAnchor="page" w:x="1245" w:y="954"/>
        <w:shd w:val="clear" w:color="auto" w:fill="auto"/>
        <w:spacing w:line="264" w:lineRule="exact"/>
        <w:ind w:firstLine="700"/>
      </w:pPr>
      <w:r>
        <w:t>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2B409B" w:rsidRDefault="00B05B91">
      <w:pPr>
        <w:pStyle w:val="22"/>
        <w:framePr w:w="9336" w:h="14359" w:hRule="exact" w:wrap="none" w:vAnchor="page" w:hAnchor="page" w:x="1245" w:y="954"/>
        <w:shd w:val="clear" w:color="auto" w:fill="auto"/>
        <w:spacing w:line="264" w:lineRule="exact"/>
        <w:ind w:firstLine="700"/>
      </w:pPr>
      <w:r>
        <w:t>забезпечує додержання прав вихованців (учнів, слухачів) на захист від будь-яких форм фізичного або психічного насильства:</w:t>
      </w:r>
    </w:p>
    <w:p w:rsidR="002B409B" w:rsidRDefault="00B05B91">
      <w:pPr>
        <w:pStyle w:val="22"/>
        <w:framePr w:w="9336" w:h="14359" w:hRule="exact" w:wrap="none" w:vAnchor="page" w:hAnchor="page" w:x="1245" w:y="954"/>
        <w:shd w:val="clear" w:color="auto" w:fill="auto"/>
        <w:spacing w:line="278" w:lineRule="exact"/>
        <w:ind w:left="700"/>
      </w:pPr>
      <w:r>
        <w:t>видає у межах своєї компетенції накази та розпорядження і контролює їх виконання;</w:t>
      </w:r>
    </w:p>
    <w:p w:rsidR="002B409B" w:rsidRDefault="00B05B91">
      <w:pPr>
        <w:pStyle w:val="22"/>
        <w:framePr w:w="9336" w:h="14359" w:hRule="exact" w:wrap="none" w:vAnchor="page" w:hAnchor="page" w:x="1245" w:y="954"/>
        <w:shd w:val="clear" w:color="auto" w:fill="auto"/>
        <w:spacing w:line="278" w:lineRule="exact"/>
        <w:ind w:left="700"/>
      </w:pPr>
      <w:r>
        <w:t>застосовує заходи заохочення та дисциплінарного стягнення до працівників закладу;</w:t>
      </w:r>
    </w:p>
    <w:p w:rsidR="002B409B" w:rsidRDefault="00B05B91">
      <w:pPr>
        <w:pStyle w:val="22"/>
        <w:framePr w:w="9336" w:h="14359" w:hRule="exact" w:wrap="none" w:vAnchor="page" w:hAnchor="page" w:x="1245" w:y="954"/>
        <w:shd w:val="clear" w:color="auto" w:fill="auto"/>
        <w:spacing w:line="278" w:lineRule="exact"/>
        <w:ind w:firstLine="700"/>
      </w:pPr>
      <w:r>
        <w:t>затверджує посадові обов'язки працівників закладу;</w:t>
      </w:r>
    </w:p>
    <w:p w:rsidR="002B409B" w:rsidRDefault="00B05B91">
      <w:pPr>
        <w:pStyle w:val="22"/>
        <w:framePr w:w="9336" w:h="14359" w:hRule="exact" w:wrap="none" w:vAnchor="page" w:hAnchor="page" w:x="1245" w:y="954"/>
        <w:shd w:val="clear" w:color="auto" w:fill="auto"/>
        <w:spacing w:after="289" w:line="254" w:lineRule="exact"/>
        <w:ind w:firstLine="700"/>
      </w:pPr>
      <w: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користування та володіння закладу.</w:t>
      </w:r>
    </w:p>
    <w:p w:rsidR="002B409B" w:rsidRDefault="00B05B91">
      <w:pPr>
        <w:pStyle w:val="22"/>
        <w:framePr w:w="9336" w:h="14359" w:hRule="exact" w:wrap="none" w:vAnchor="page" w:hAnchor="page" w:x="1245" w:y="954"/>
        <w:shd w:val="clear" w:color="auto" w:fill="auto"/>
        <w:spacing w:line="269" w:lineRule="exact"/>
        <w:ind w:firstLine="700"/>
      </w:pPr>
      <w:r>
        <w:rPr>
          <w:rStyle w:val="211pt"/>
        </w:rPr>
        <w:t>5</w:t>
      </w:r>
      <w:r>
        <w:rPr>
          <w:rStyle w:val="2FranklinGothicMediumCond65pt"/>
          <w:b w:val="0"/>
          <w:bCs w:val="0"/>
        </w:rPr>
        <w:t>.</w:t>
      </w:r>
      <w:r>
        <w:rPr>
          <w:rStyle w:val="211pt"/>
        </w:rPr>
        <w:t>4</w:t>
      </w:r>
      <w:r>
        <w:rPr>
          <w:rStyle w:val="2FranklinGothicMediumCond65pt"/>
          <w:b w:val="0"/>
          <w:bCs w:val="0"/>
        </w:rPr>
        <w:t>.</w:t>
      </w:r>
      <w:r>
        <w:t xml:space="preserve"> З метою розвитку та вдосконалення навчально-виховного процесу, професійної діяльності педагогічних працівників у Центрі дитячої та юнацької творчості створюється педагогічна рада - постійно діючий колегіальний орган управління закладу.</w:t>
      </w:r>
    </w:p>
    <w:p w:rsidR="002B409B" w:rsidRDefault="00B05B91">
      <w:pPr>
        <w:pStyle w:val="22"/>
        <w:framePr w:w="9336" w:h="14359" w:hRule="exact" w:wrap="none" w:vAnchor="page" w:hAnchor="page" w:x="1245" w:y="954"/>
        <w:shd w:val="clear" w:color="auto" w:fill="auto"/>
        <w:spacing w:after="32" w:line="210" w:lineRule="exact"/>
        <w:ind w:firstLine="700"/>
      </w:pPr>
      <w:r>
        <w:t>Головою педагогічної ради є директор.</w:t>
      </w:r>
    </w:p>
    <w:p w:rsidR="002B409B" w:rsidRDefault="00B05B91">
      <w:pPr>
        <w:pStyle w:val="22"/>
        <w:framePr w:w="9336" w:h="14359" w:hRule="exact" w:wrap="none" w:vAnchor="page" w:hAnchor="page" w:x="1245" w:y="954"/>
        <w:shd w:val="clear" w:color="auto" w:fill="auto"/>
        <w:ind w:firstLine="700"/>
      </w:pPr>
      <w:r>
        <w:t>Педагогічна рада Центру дитячої та юнацької творчості:</w:t>
      </w:r>
    </w:p>
    <w:p w:rsidR="002B409B" w:rsidRDefault="00B05B91">
      <w:pPr>
        <w:pStyle w:val="22"/>
        <w:framePr w:w="9336" w:h="14359" w:hRule="exact" w:wrap="none" w:vAnchor="page" w:hAnchor="page" w:x="1245" w:y="954"/>
        <w:shd w:val="clear" w:color="auto" w:fill="auto"/>
        <w:ind w:firstLine="700"/>
        <w:jc w:val="left"/>
      </w:pPr>
      <w:r>
        <w:t>розглядає плани, підсумки й актуальні питання навчально-виховної, організаційно - 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 гігієнічних вимог, забезпечення техніки безпеки, охорони праці; розробляє пропозиції щодо поліпшення діяльності закладу;</w:t>
      </w:r>
    </w:p>
    <w:p w:rsidR="002B409B" w:rsidRDefault="00B05B91">
      <w:pPr>
        <w:pStyle w:val="22"/>
        <w:framePr w:w="9336" w:h="14359" w:hRule="exact" w:wrap="none" w:vAnchor="page" w:hAnchor="page" w:x="1245" w:y="954"/>
        <w:shd w:val="clear" w:color="auto" w:fill="auto"/>
        <w:spacing w:line="322" w:lineRule="exact"/>
        <w:ind w:firstLine="700"/>
      </w:pPr>
      <w:r>
        <w:t>визначає заходи щодо підвищення кваліфікації педагогічних кадрів, упровадження у навчально-виховний процес досягнень науки і кращого педагогічного досвіду</w:t>
      </w:r>
    </w:p>
    <w:p w:rsidR="002B409B" w:rsidRDefault="00B05B91">
      <w:pPr>
        <w:pStyle w:val="22"/>
        <w:framePr w:w="9336" w:h="14359" w:hRule="exact" w:wrap="none" w:vAnchor="page" w:hAnchor="page" w:x="1245" w:y="954"/>
        <w:shd w:val="clear" w:color="auto" w:fill="auto"/>
        <w:spacing w:line="293" w:lineRule="exact"/>
        <w:ind w:firstLine="700"/>
      </w:pPr>
      <w:r>
        <w:t>розробляє рекомендації з питань організації навчально-виховного процесу, налагодження міжнародних освітніх та наукових зв'язків;</w:t>
      </w:r>
    </w:p>
    <w:p w:rsidR="002B409B" w:rsidRDefault="00B05B91">
      <w:pPr>
        <w:pStyle w:val="22"/>
        <w:framePr w:w="9336" w:h="14359" w:hRule="exact" w:wrap="none" w:vAnchor="page" w:hAnchor="page" w:x="1245" w:y="954"/>
        <w:shd w:val="clear" w:color="auto" w:fill="auto"/>
        <w:spacing w:line="293" w:lineRule="exact"/>
        <w:ind w:firstLine="700"/>
      </w:pPr>
      <w:r>
        <w:t>захищає права педагогічних працівників та педагогічну ініціативу, вільний вибір форм, методів і засобі з навчання, аналізує форми, методи і засоби навчання та скасовує такі, що не придатні для використання в навчальному процесі;</w:t>
      </w:r>
    </w:p>
    <w:p w:rsidR="002B409B" w:rsidRDefault="00B05B91">
      <w:pPr>
        <w:pStyle w:val="22"/>
        <w:framePr w:w="9336" w:h="14359" w:hRule="exact" w:wrap="none" w:vAnchor="page" w:hAnchor="page" w:x="1245" w:y="954"/>
        <w:shd w:val="clear" w:color="auto" w:fill="auto"/>
        <w:spacing w:line="322" w:lineRule="exact"/>
        <w:ind w:firstLine="700"/>
      </w:pPr>
      <w:r>
        <w:t>розглядає інші питання професійної діяльності педагогічних працівників та навчально-виховного процесу закладу;</w:t>
      </w:r>
    </w:p>
    <w:p w:rsidR="002B409B" w:rsidRDefault="00B05B91">
      <w:pPr>
        <w:pStyle w:val="22"/>
        <w:framePr w:w="9336" w:h="14359" w:hRule="exact" w:wrap="none" w:vAnchor="page" w:hAnchor="page" w:x="1245" w:y="954"/>
        <w:shd w:val="clear" w:color="auto" w:fill="auto"/>
        <w:spacing w:line="326" w:lineRule="exact"/>
        <w:ind w:firstLine="820"/>
        <w:jc w:val="left"/>
      </w:pPr>
      <w:r>
        <w:t>порушує клопотання про заохочення педагогічних працівників.</w:t>
      </w:r>
    </w:p>
    <w:p w:rsidR="002B409B" w:rsidRDefault="00B05B91">
      <w:pPr>
        <w:pStyle w:val="22"/>
        <w:framePr w:w="9336" w:h="14359" w:hRule="exact" w:wrap="none" w:vAnchor="page" w:hAnchor="page" w:x="1245" w:y="954"/>
        <w:shd w:val="clear" w:color="auto" w:fill="auto"/>
        <w:spacing w:line="326" w:lineRule="exact"/>
        <w:ind w:firstLine="700"/>
      </w:pPr>
      <w:r>
        <w:t>Кількість засідань педагогічної ради визначається їх доцільністю, але не може бути менше ніж два рази на рік.</w:t>
      </w:r>
    </w:p>
    <w:p w:rsidR="002B409B" w:rsidRDefault="00B05B91">
      <w:pPr>
        <w:pStyle w:val="22"/>
        <w:framePr w:w="9336" w:h="14359" w:hRule="exact" w:wrap="none" w:vAnchor="page" w:hAnchor="page" w:x="1245" w:y="954"/>
        <w:shd w:val="clear" w:color="auto" w:fill="auto"/>
        <w:spacing w:line="326" w:lineRule="exact"/>
        <w:ind w:firstLine="700"/>
      </w:pPr>
      <w:r>
        <w:t>5.5У Центрі дитячої та юнацької творчості може діяти методична рада,до складу якої входять педагогічні працівники закладу та інші учасники навчально-виховного процесу. Методична рада є дорадчим органом.</w:t>
      </w:r>
    </w:p>
    <w:p w:rsidR="002B409B" w:rsidRDefault="00B05B91">
      <w:pPr>
        <w:pStyle w:val="a7"/>
        <w:framePr w:w="9336" w:h="249" w:hRule="exact" w:wrap="none" w:vAnchor="page" w:hAnchor="page" w:x="1245" w:y="15442"/>
        <w:shd w:val="clear" w:color="auto" w:fill="auto"/>
        <w:spacing w:line="220" w:lineRule="exact"/>
        <w:ind w:left="80"/>
        <w:jc w:val="center"/>
      </w:pPr>
      <w:r>
        <w:t>9</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02" w:h="14206" w:hRule="exact" w:wrap="none" w:vAnchor="page" w:hAnchor="page" w:x="1262" w:y="1110"/>
        <w:shd w:val="clear" w:color="auto" w:fill="auto"/>
        <w:ind w:firstLine="680"/>
      </w:pPr>
      <w:r>
        <w:lastRenderedPageBreak/>
        <w:t>Методична рада:</w:t>
      </w:r>
    </w:p>
    <w:p w:rsidR="002B409B" w:rsidRDefault="00B05B91">
      <w:pPr>
        <w:pStyle w:val="22"/>
        <w:framePr w:w="9302" w:h="14206" w:hRule="exact" w:wrap="none" w:vAnchor="page" w:hAnchor="page" w:x="1262" w:y="1110"/>
        <w:shd w:val="clear" w:color="auto" w:fill="auto"/>
        <w:ind w:firstLine="680"/>
      </w:pPr>
      <w:r>
        <w:t>координує науково-методичну, організаційну та практичну діяльність закладу з питань здобуття вихованцями (учнями, слухачами) позашкільної освіти з різних напрямків творчості;</w:t>
      </w:r>
    </w:p>
    <w:p w:rsidR="002B409B" w:rsidRDefault="00B05B91">
      <w:pPr>
        <w:pStyle w:val="22"/>
        <w:framePr w:w="9302" w:h="14206" w:hRule="exact" w:wrap="none" w:vAnchor="page" w:hAnchor="page" w:x="1262" w:y="1110"/>
        <w:shd w:val="clear" w:color="auto" w:fill="auto"/>
        <w:ind w:firstLine="680"/>
      </w:pPr>
      <w:r>
        <w:t>заслуховує повідомлення та пропозиції з питань удосконалення навчально- виховної, організаційно-методичної, науково- дослідної роботи;</w:t>
      </w:r>
    </w:p>
    <w:p w:rsidR="002B409B" w:rsidRDefault="00B05B91">
      <w:pPr>
        <w:pStyle w:val="22"/>
        <w:framePr w:w="9302" w:h="14206" w:hRule="exact" w:wrap="none" w:vAnchor="page" w:hAnchor="page" w:x="1262" w:y="1110"/>
        <w:shd w:val="clear" w:color="auto" w:fill="auto"/>
        <w:ind w:firstLine="680"/>
      </w:pPr>
      <w:r>
        <w:t>вивчає, узагальнює та поширює кращий педагогічний досвід;</w:t>
      </w:r>
    </w:p>
    <w:p w:rsidR="002B409B" w:rsidRDefault="00B05B91">
      <w:pPr>
        <w:pStyle w:val="22"/>
        <w:framePr w:w="9302" w:h="14206" w:hRule="exact" w:wrap="none" w:vAnchor="page" w:hAnchor="page" w:x="1262" w:y="1110"/>
        <w:shd w:val="clear" w:color="auto" w:fill="auto"/>
        <w:ind w:firstLine="680"/>
      </w:pPr>
      <w:r>
        <w:t>дає експертні оцінки щодо якості навчально-методичної літератури з позашкільної</w:t>
      </w:r>
    </w:p>
    <w:p w:rsidR="002B409B" w:rsidRDefault="00B05B91">
      <w:pPr>
        <w:pStyle w:val="22"/>
        <w:framePr w:w="9302" w:h="14206" w:hRule="exact" w:wrap="none" w:vAnchor="page" w:hAnchor="page" w:x="1262" w:y="1110"/>
        <w:shd w:val="clear" w:color="auto" w:fill="auto"/>
      </w:pPr>
      <w:r>
        <w:t>освіти;</w:t>
      </w:r>
    </w:p>
    <w:p w:rsidR="002B409B" w:rsidRDefault="00B05B91">
      <w:pPr>
        <w:pStyle w:val="22"/>
        <w:framePr w:w="9302" w:h="14206" w:hRule="exact" w:wrap="none" w:vAnchor="page" w:hAnchor="page" w:x="1262" w:y="1110"/>
        <w:shd w:val="clear" w:color="auto" w:fill="auto"/>
        <w:ind w:firstLine="680"/>
      </w:pPr>
      <w:r>
        <w:t>обговорює проекти нових навчальних програм, аналізує пропозиції щодо вдосконалення діючих;</w:t>
      </w:r>
    </w:p>
    <w:p w:rsidR="002B409B" w:rsidRDefault="00B05B91">
      <w:pPr>
        <w:pStyle w:val="22"/>
        <w:framePr w:w="9302" w:h="14206" w:hRule="exact" w:wrap="none" w:vAnchor="page" w:hAnchor="page" w:x="1262" w:y="1110"/>
        <w:shd w:val="clear" w:color="auto" w:fill="auto"/>
        <w:ind w:firstLine="680"/>
      </w:pPr>
      <w:r>
        <w:t>поширює інновації у системі позашкільної освіти тощо.</w:t>
      </w:r>
    </w:p>
    <w:p w:rsidR="002B409B" w:rsidRDefault="00B05B91">
      <w:pPr>
        <w:pStyle w:val="22"/>
        <w:framePr w:w="9302" w:h="14206" w:hRule="exact" w:wrap="none" w:vAnchor="page" w:hAnchor="page" w:x="1262" w:y="1110"/>
        <w:shd w:val="clear" w:color="auto" w:fill="auto"/>
        <w:spacing w:after="180"/>
        <w:ind w:firstLine="680"/>
      </w:pPr>
      <w:r>
        <w:t>У Центрі дитячої та юнацької творчості можуть функціонувати методичні об'єднання за напрямками діяльності гуртків, секцій, студій, клубів та інших творчих об'єднань, що охоплюють педагогічних працівників певного професійного спрямування.</w:t>
      </w:r>
    </w:p>
    <w:p w:rsidR="002B409B" w:rsidRDefault="00B05B91">
      <w:pPr>
        <w:pStyle w:val="22"/>
        <w:framePr w:w="9302" w:h="14206" w:hRule="exact" w:wrap="none" w:vAnchor="page" w:hAnchor="page" w:x="1262" w:y="1110"/>
        <w:shd w:val="clear" w:color="auto" w:fill="auto"/>
        <w:ind w:firstLine="680"/>
      </w:pPr>
      <w:r>
        <w:rPr>
          <w:rStyle w:val="211pt"/>
        </w:rPr>
        <w:t>5</w:t>
      </w:r>
      <w:r>
        <w:rPr>
          <w:rStyle w:val="2FranklinGothicMediumCond65pt"/>
          <w:b w:val="0"/>
          <w:bCs w:val="0"/>
        </w:rPr>
        <w:t>.</w:t>
      </w:r>
      <w:r>
        <w:rPr>
          <w:rStyle w:val="211pt"/>
        </w:rPr>
        <w:t>6</w:t>
      </w:r>
      <w:r>
        <w:rPr>
          <w:rStyle w:val="2FranklinGothicMediumCond65pt"/>
          <w:b w:val="0"/>
          <w:bCs w:val="0"/>
        </w:rPr>
        <w:t>.</w:t>
      </w:r>
      <w:r>
        <w:t xml:space="preserve"> Органом громадського самоврядування Центру дитячої га юнацької творчості є загальні збори колективу цього закладу, які скликаються не рідше ніж один раз на рік.</w:t>
      </w:r>
    </w:p>
    <w:p w:rsidR="002B409B" w:rsidRDefault="00B05B91">
      <w:pPr>
        <w:pStyle w:val="22"/>
        <w:framePr w:w="9302" w:h="14206" w:hRule="exact" w:wrap="none" w:vAnchor="page" w:hAnchor="page" w:x="1262" w:y="1110"/>
        <w:shd w:val="clear" w:color="auto" w:fill="auto"/>
        <w:spacing w:after="227" w:line="269" w:lineRule="exact"/>
        <w:ind w:firstLine="680"/>
      </w:pPr>
      <w:r>
        <w:t>Загальні збори колективу Центру дитячої та юнацької творчості проводяться за участю директора, методиста, керівників гуртків, що входять до складу закладу, а також представників учнівського самоврядування, батьківського комітету.</w:t>
      </w:r>
    </w:p>
    <w:p w:rsidR="002B409B" w:rsidRDefault="00B05B91">
      <w:pPr>
        <w:pStyle w:val="22"/>
        <w:framePr w:w="9302" w:h="14206" w:hRule="exact" w:wrap="none" w:vAnchor="page" w:hAnchor="page" w:x="1262" w:y="1110"/>
        <w:shd w:val="clear" w:color="auto" w:fill="auto"/>
        <w:spacing w:line="210" w:lineRule="exact"/>
        <w:ind w:left="4380"/>
        <w:jc w:val="left"/>
      </w:pPr>
      <w:r>
        <w:t>/</w:t>
      </w:r>
    </w:p>
    <w:p w:rsidR="002B409B" w:rsidRDefault="00B05B91">
      <w:pPr>
        <w:pStyle w:val="60"/>
        <w:framePr w:w="9302" w:h="14206" w:hRule="exact" w:wrap="none" w:vAnchor="page" w:hAnchor="page" w:x="1262" w:y="1110"/>
        <w:shd w:val="clear" w:color="auto" w:fill="auto"/>
        <w:spacing w:before="0" w:after="138"/>
        <w:ind w:left="1020"/>
      </w:pPr>
      <w:r>
        <w:t>6. ФІНАНСОВО-ГОСПОДАРСЬКА ДІЯЛЬНІСТЬ ТА МАТЕРІАЛЬНО- ТЕХНІЧНА БАЗА ЦЕНТРУ ДИТЯЧОЇ ТА ЮНАЦЬКОЇ ТВОРЧОСТІ</w:t>
      </w:r>
    </w:p>
    <w:p w:rsidR="002B409B" w:rsidRDefault="00B05B91">
      <w:pPr>
        <w:pStyle w:val="22"/>
        <w:framePr w:w="9302" w:h="14206" w:hRule="exact" w:wrap="none" w:vAnchor="page" w:hAnchor="page" w:x="1262" w:y="1110"/>
        <w:numPr>
          <w:ilvl w:val="0"/>
          <w:numId w:val="7"/>
        </w:numPr>
        <w:shd w:val="clear" w:color="auto" w:fill="auto"/>
        <w:tabs>
          <w:tab w:val="left" w:pos="1109"/>
        </w:tabs>
        <w:spacing w:after="176" w:line="283" w:lineRule="exact"/>
        <w:ind w:firstLine="680"/>
      </w:pPr>
      <w:r>
        <w:t>Фінансово-господарська діяльність Центру дитячої та юнацької творчості здійснюється відповідно до законодавства та даного Статуту.</w:t>
      </w:r>
    </w:p>
    <w:p w:rsidR="002B409B" w:rsidRDefault="00B05B91">
      <w:pPr>
        <w:pStyle w:val="22"/>
        <w:framePr w:w="9302" w:h="14206" w:hRule="exact" w:wrap="none" w:vAnchor="page" w:hAnchor="page" w:x="1262" w:y="1110"/>
        <w:numPr>
          <w:ilvl w:val="0"/>
          <w:numId w:val="7"/>
        </w:numPr>
        <w:shd w:val="clear" w:color="auto" w:fill="auto"/>
        <w:tabs>
          <w:tab w:val="left" w:pos="1136"/>
        </w:tabs>
        <w:spacing w:after="184" w:line="288" w:lineRule="exact"/>
        <w:ind w:firstLine="680"/>
      </w:pPr>
      <w:r>
        <w:t>Фінансування Центру дитячої та юнацької творчості здійснюється в установленому законодавством порядку відділом освіти Золочівської міської ради за рахунок коштів районного бюджету, інших джерел.</w:t>
      </w:r>
    </w:p>
    <w:p w:rsidR="002B409B" w:rsidRDefault="00B05B91">
      <w:pPr>
        <w:pStyle w:val="22"/>
        <w:framePr w:w="9302" w:h="14206" w:hRule="exact" w:wrap="none" w:vAnchor="page" w:hAnchor="page" w:x="1262" w:y="1110"/>
        <w:numPr>
          <w:ilvl w:val="0"/>
          <w:numId w:val="7"/>
        </w:numPr>
        <w:shd w:val="clear" w:color="auto" w:fill="auto"/>
        <w:tabs>
          <w:tab w:val="left" w:pos="1141"/>
        </w:tabs>
        <w:spacing w:after="540" w:line="283" w:lineRule="exact"/>
        <w:ind w:firstLine="680"/>
      </w:pPr>
      <w:r>
        <w:t>Фінансування Центру дитячої та юнацької творчості може здійснюватись також за рахунок додаткових джерел фінансування, не заборонених законодавством.</w:t>
      </w:r>
    </w:p>
    <w:p w:rsidR="002B409B" w:rsidRDefault="00B05B91">
      <w:pPr>
        <w:pStyle w:val="22"/>
        <w:framePr w:w="9302" w:h="14206" w:hRule="exact" w:wrap="none" w:vAnchor="page" w:hAnchor="page" w:x="1262" w:y="1110"/>
        <w:numPr>
          <w:ilvl w:val="0"/>
          <w:numId w:val="7"/>
        </w:numPr>
        <w:shd w:val="clear" w:color="auto" w:fill="auto"/>
        <w:tabs>
          <w:tab w:val="left" w:pos="605"/>
        </w:tabs>
        <w:spacing w:line="283" w:lineRule="exact"/>
      </w:pPr>
      <w:r>
        <w:t>Додатковими джерелами формування коштів Центру дитячої та юнацької - творчості є:</w:t>
      </w:r>
    </w:p>
    <w:p w:rsidR="002B409B" w:rsidRDefault="00B05B91">
      <w:pPr>
        <w:pStyle w:val="22"/>
        <w:framePr w:w="9302" w:h="14206" w:hRule="exact" w:wrap="none" w:vAnchor="page" w:hAnchor="page" w:x="1262" w:y="1110"/>
        <w:shd w:val="clear" w:color="auto" w:fill="auto"/>
        <w:spacing w:line="283" w:lineRule="exact"/>
        <w:ind w:firstLine="680"/>
      </w:pPr>
      <w:r>
        <w:t>кошти, одержані від надання платних послуг відповідно до чинного законодавства:</w:t>
      </w:r>
    </w:p>
    <w:p w:rsidR="002B409B" w:rsidRDefault="00B05B91">
      <w:pPr>
        <w:pStyle w:val="22"/>
        <w:framePr w:w="9302" w:h="14206" w:hRule="exact" w:wrap="none" w:vAnchor="page" w:hAnchor="page" w:x="1262" w:y="1110"/>
        <w:shd w:val="clear" w:color="auto" w:fill="auto"/>
        <w:spacing w:line="283" w:lineRule="exact"/>
        <w:ind w:firstLine="680"/>
      </w:pPr>
      <w:r>
        <w:t>кошти гуманітарної допомоги;</w:t>
      </w:r>
    </w:p>
    <w:p w:rsidR="002B409B" w:rsidRDefault="00B05B91">
      <w:pPr>
        <w:pStyle w:val="22"/>
        <w:framePr w:w="9302" w:h="14206" w:hRule="exact" w:wrap="none" w:vAnchor="page" w:hAnchor="page" w:x="1262" w:y="1110"/>
        <w:shd w:val="clear" w:color="auto" w:fill="auto"/>
        <w:spacing w:line="283" w:lineRule="exact"/>
        <w:ind w:firstLine="680"/>
      </w:pPr>
      <w:r>
        <w:t>добровільні грошові внески, матеріальні цінності підприємств, установ,</w:t>
      </w:r>
    </w:p>
    <w:p w:rsidR="002B409B" w:rsidRDefault="00B05B91">
      <w:pPr>
        <w:pStyle w:val="22"/>
        <w:framePr w:w="9302" w:h="14206" w:hRule="exact" w:wrap="none" w:vAnchor="page" w:hAnchor="page" w:x="1262" w:y="1110"/>
        <w:shd w:val="clear" w:color="auto" w:fill="auto"/>
        <w:spacing w:line="283" w:lineRule="exact"/>
        <w:ind w:firstLine="680"/>
      </w:pPr>
      <w:r>
        <w:t>організацій та окремих громадян; кредити банків; інші надходження.</w:t>
      </w:r>
    </w:p>
    <w:p w:rsidR="002B409B" w:rsidRDefault="00B05B91">
      <w:pPr>
        <w:pStyle w:val="22"/>
        <w:framePr w:w="9302" w:h="14206" w:hRule="exact" w:wrap="none" w:vAnchor="page" w:hAnchor="page" w:x="1262" w:y="1110"/>
        <w:shd w:val="clear" w:color="auto" w:fill="auto"/>
        <w:spacing w:after="188" w:line="278" w:lineRule="exact"/>
        <w:ind w:firstLine="680"/>
      </w:pPr>
      <w:r>
        <w:t>Кошти, отримані Центром дитячої та юнацької творчості і з додаткових джерел фінансування, використовуються для провадження діяльності, передбаченої Статутом.</w:t>
      </w:r>
    </w:p>
    <w:p w:rsidR="002B409B" w:rsidRDefault="00B05B91">
      <w:pPr>
        <w:pStyle w:val="22"/>
        <w:framePr w:w="9302" w:h="14206" w:hRule="exact" w:wrap="none" w:vAnchor="page" w:hAnchor="page" w:x="1262" w:y="1110"/>
        <w:numPr>
          <w:ilvl w:val="0"/>
          <w:numId w:val="7"/>
        </w:numPr>
        <w:shd w:val="clear" w:color="auto" w:fill="auto"/>
        <w:tabs>
          <w:tab w:val="left" w:pos="1122"/>
        </w:tabs>
        <w:spacing w:line="269" w:lineRule="exact"/>
        <w:ind w:firstLine="680"/>
      </w:pPr>
      <w:r>
        <w:t>Центр дитячої та юнацької творчості у процесі провадження фінансово- господарської діяльності має право:</w:t>
      </w:r>
    </w:p>
    <w:p w:rsidR="002B409B" w:rsidRDefault="00B05B91">
      <w:pPr>
        <w:pStyle w:val="22"/>
        <w:framePr w:w="9302" w:h="14206" w:hRule="exact" w:wrap="none" w:vAnchor="page" w:hAnchor="page" w:x="1262" w:y="1110"/>
        <w:shd w:val="clear" w:color="auto" w:fill="auto"/>
        <w:ind w:firstLine="680"/>
      </w:pPr>
      <w:r>
        <w:t>самостійно розпоряджатися коштами, одержаними від господарської та II діяльності відповідно до Статуту;</w:t>
      </w:r>
    </w:p>
    <w:p w:rsidR="002B409B" w:rsidRDefault="00B05B91">
      <w:pPr>
        <w:pStyle w:val="22"/>
        <w:framePr w:w="9302" w:h="14206" w:hRule="exact" w:wrap="none" w:vAnchor="page" w:hAnchor="page" w:x="1262" w:y="1110"/>
        <w:shd w:val="clear" w:color="auto" w:fill="auto"/>
        <w:ind w:firstLine="680"/>
      </w:pPr>
      <w:r>
        <w:t>користуватися безоплатно земельними ділянками, на яких він розташований;</w:t>
      </w:r>
    </w:p>
    <w:p w:rsidR="002B409B" w:rsidRDefault="00B05B91">
      <w:pPr>
        <w:pStyle w:val="22"/>
        <w:framePr w:w="9302" w:h="14206" w:hRule="exact" w:wrap="none" w:vAnchor="page" w:hAnchor="page" w:x="1262" w:y="1110"/>
        <w:shd w:val="clear" w:color="auto" w:fill="auto"/>
        <w:ind w:firstLine="680"/>
      </w:pPr>
      <w:r>
        <w:t>розвивати власну матеріальну базу, мережу гуртків;</w:t>
      </w:r>
    </w:p>
    <w:p w:rsidR="002B409B" w:rsidRDefault="00B05B91">
      <w:pPr>
        <w:pStyle w:val="36"/>
        <w:framePr w:wrap="none" w:vAnchor="page" w:hAnchor="page" w:x="5740" w:y="15580"/>
        <w:shd w:val="clear" w:color="auto" w:fill="auto"/>
        <w:spacing w:line="210" w:lineRule="exact"/>
      </w:pPr>
      <w:r>
        <w:t>10</w:t>
      </w:r>
    </w:p>
    <w:p w:rsidR="002B409B" w:rsidRDefault="002B409B">
      <w:pPr>
        <w:rPr>
          <w:sz w:val="2"/>
          <w:szCs w:val="2"/>
        </w:rPr>
        <w:sectPr w:rsidR="002B409B">
          <w:pgSz w:w="11900" w:h="16840"/>
          <w:pgMar w:top="360" w:right="360" w:bottom="360" w:left="360" w:header="0" w:footer="3" w:gutter="0"/>
          <w:cols w:space="720"/>
          <w:noEndnote/>
          <w:docGrid w:linePitch="360"/>
        </w:sectPr>
      </w:pPr>
    </w:p>
    <w:p w:rsidR="002B409B" w:rsidRDefault="00B05B91">
      <w:pPr>
        <w:pStyle w:val="22"/>
        <w:framePr w:w="9322" w:h="8155" w:hRule="exact" w:wrap="none" w:vAnchor="page" w:hAnchor="page" w:x="1252" w:y="850"/>
        <w:shd w:val="clear" w:color="auto" w:fill="auto"/>
        <w:ind w:firstLine="700"/>
      </w:pPr>
      <w:r>
        <w:lastRenderedPageBreak/>
        <w:t>володіти, користуватися і розпоряджатися майном відповідно до законодавства та статуту;</w:t>
      </w:r>
    </w:p>
    <w:p w:rsidR="002B409B" w:rsidRDefault="00B05B91">
      <w:pPr>
        <w:pStyle w:val="22"/>
        <w:framePr w:w="9322" w:h="8155" w:hRule="exact" w:wrap="none" w:vAnchor="page" w:hAnchor="page" w:x="1252" w:y="850"/>
        <w:shd w:val="clear" w:color="auto" w:fill="auto"/>
        <w:spacing w:after="244"/>
        <w:ind w:firstLine="700"/>
      </w:pPr>
      <w:r>
        <w:t>виконувати інші дії, що не суперечать законодавству та Статуту закладу.</w:t>
      </w:r>
    </w:p>
    <w:p w:rsidR="002B409B" w:rsidRDefault="00B05B91">
      <w:pPr>
        <w:pStyle w:val="22"/>
        <w:framePr w:w="9322" w:h="8155" w:hRule="exact" w:wrap="none" w:vAnchor="page" w:hAnchor="page" w:x="1252" w:y="850"/>
        <w:numPr>
          <w:ilvl w:val="0"/>
          <w:numId w:val="7"/>
        </w:numPr>
        <w:shd w:val="clear" w:color="auto" w:fill="auto"/>
        <w:tabs>
          <w:tab w:val="left" w:pos="1123"/>
        </w:tabs>
        <w:spacing w:after="244" w:line="269" w:lineRule="exact"/>
        <w:ind w:firstLine="700"/>
      </w:pPr>
      <w:r>
        <w:t>Матеріально-технічна база Центру дитячої та юнацької творчості включає приміщення, споруди, обладнання, засоби зв'язку, транспортні засоби, земельні ділянки, рухоме і нерухоме майно, що перебуває в його користуванні.</w:t>
      </w:r>
    </w:p>
    <w:p w:rsidR="002B409B" w:rsidRDefault="00B05B91">
      <w:pPr>
        <w:pStyle w:val="22"/>
        <w:framePr w:w="9322" w:h="8155" w:hRule="exact" w:wrap="none" w:vAnchor="page" w:hAnchor="page" w:x="1252" w:y="850"/>
        <w:shd w:val="clear" w:color="auto" w:fill="auto"/>
        <w:tabs>
          <w:tab w:val="left" w:pos="889"/>
        </w:tabs>
        <w:spacing w:after="229" w:line="264" w:lineRule="exact"/>
        <w:ind w:firstLine="700"/>
      </w:pPr>
      <w:r>
        <w:t>б.</w:t>
      </w:r>
      <w:r>
        <w:tab/>
        <w:t>7. Для проведення навчально-виховної роботи Центру дитячої та юнацької творчості можуть надаватися в користування спортивні об'єкти, культурні, оздоровчі та інші заклади безоплатно або на пільгових умовах. І Іорядок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2B409B" w:rsidRDefault="00B05B91">
      <w:pPr>
        <w:pStyle w:val="22"/>
        <w:framePr w:w="9322" w:h="8155" w:hRule="exact" w:wrap="none" w:vAnchor="page" w:hAnchor="page" w:x="1252" w:y="850"/>
        <w:numPr>
          <w:ilvl w:val="1"/>
          <w:numId w:val="7"/>
        </w:numPr>
        <w:shd w:val="clear" w:color="auto" w:fill="auto"/>
        <w:tabs>
          <w:tab w:val="left" w:pos="1123"/>
        </w:tabs>
        <w:spacing w:after="267" w:line="278" w:lineRule="exact"/>
        <w:ind w:firstLine="700"/>
      </w:pPr>
      <w:r>
        <w:t>Ведення діловодства, бухгалтерського обліку та звітності в Центрі дитячої та юнацької творчості здійснюється у порядку, визначеному нормативно-правовими актами.</w:t>
      </w:r>
    </w:p>
    <w:p w:rsidR="002B409B" w:rsidRDefault="00B05B91">
      <w:pPr>
        <w:pStyle w:val="60"/>
        <w:framePr w:w="9322" w:h="8155" w:hRule="exact" w:wrap="none" w:vAnchor="page" w:hAnchor="page" w:x="1252" w:y="850"/>
        <w:shd w:val="clear" w:color="auto" w:fill="auto"/>
        <w:spacing w:before="0" w:after="221" w:line="245" w:lineRule="exact"/>
        <w:ind w:left="1240" w:right="1360"/>
      </w:pPr>
      <w:r>
        <w:t>7. ДІЯЛЬНІСТЬ ЦЕНТРУ ДИТЯЧОЇ ТА ЮНАЦЬКОЇ ТВОРЧОСТІ У РАМКАХ МІЖНАРОДНОГО СПІВРОБІТНИЦТВА</w:t>
      </w:r>
    </w:p>
    <w:p w:rsidR="002B409B" w:rsidRDefault="00B05B91">
      <w:pPr>
        <w:pStyle w:val="22"/>
        <w:framePr w:w="9322" w:h="8155" w:hRule="exact" w:wrap="none" w:vAnchor="page" w:hAnchor="page" w:x="1252" w:y="850"/>
        <w:numPr>
          <w:ilvl w:val="0"/>
          <w:numId w:val="8"/>
        </w:numPr>
        <w:shd w:val="clear" w:color="auto" w:fill="auto"/>
        <w:tabs>
          <w:tab w:val="left" w:pos="1123"/>
        </w:tabs>
        <w:spacing w:after="240" w:line="269" w:lineRule="exact"/>
        <w:ind w:firstLine="700"/>
      </w:pPr>
      <w:r>
        <w:t>Центр дитячої та юнацької творчості за наявності належної матеріально- 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w:t>
      </w:r>
    </w:p>
    <w:p w:rsidR="002B409B" w:rsidRDefault="00B05B91">
      <w:pPr>
        <w:pStyle w:val="22"/>
        <w:framePr w:w="9322" w:h="8155" w:hRule="exact" w:wrap="none" w:vAnchor="page" w:hAnchor="page" w:x="1252" w:y="850"/>
        <w:numPr>
          <w:ilvl w:val="0"/>
          <w:numId w:val="8"/>
        </w:numPr>
        <w:shd w:val="clear" w:color="auto" w:fill="auto"/>
        <w:tabs>
          <w:tab w:val="left" w:pos="1123"/>
        </w:tabs>
        <w:spacing w:line="269" w:lineRule="exact"/>
        <w:ind w:firstLine="700"/>
      </w:pPr>
      <w:r>
        <w:t>Центр дитячої та юнацької творчості має право укладати угоди про співробітництво, установлювати прямі відносини з органами Департаменту освіти, науки Львівської ОДА , навчальними закладами, науковими установами, підприємствами, організаціями, громадськими об'єднаннями інших країн у порядку, установленому законодавством.</w:t>
      </w:r>
    </w:p>
    <w:p w:rsidR="002B409B" w:rsidRDefault="00B05B91">
      <w:pPr>
        <w:pStyle w:val="50"/>
        <w:framePr w:w="9322" w:h="5520" w:hRule="exact" w:wrap="none" w:vAnchor="page" w:hAnchor="page" w:x="1252" w:y="9410"/>
        <w:numPr>
          <w:ilvl w:val="0"/>
          <w:numId w:val="9"/>
        </w:numPr>
        <w:shd w:val="clear" w:color="auto" w:fill="auto"/>
        <w:tabs>
          <w:tab w:val="left" w:pos="370"/>
        </w:tabs>
        <w:spacing w:after="244" w:line="278" w:lineRule="exact"/>
      </w:pPr>
      <w:bookmarkStart w:id="6" w:name="bookmark10"/>
      <w:r>
        <w:t>ДЕРЖАВНИЙ КОНТРОЛЬ ЗА ДІЯЛЬНІСТЮ ЦЕНТРУ ДИТЯЧОЇ ТА ЮНАЦЬКОЇ ТВОРЧОСТІ</w:t>
      </w:r>
      <w:bookmarkEnd w:id="6"/>
    </w:p>
    <w:p w:rsidR="002B409B" w:rsidRDefault="00B05B91">
      <w:pPr>
        <w:pStyle w:val="22"/>
        <w:framePr w:w="9322" w:h="5520" w:hRule="exact" w:wrap="none" w:vAnchor="page" w:hAnchor="page" w:x="1252" w:y="9410"/>
        <w:numPr>
          <w:ilvl w:val="1"/>
          <w:numId w:val="9"/>
        </w:numPr>
        <w:shd w:val="clear" w:color="auto" w:fill="auto"/>
        <w:tabs>
          <w:tab w:val="left" w:pos="1123"/>
        </w:tabs>
        <w:ind w:firstLine="700"/>
      </w:pPr>
      <w:r>
        <w:t>Державний контроль за діяльністю Центру дитячої та юнацької творчості здійснюють Міністерство освіти і науки України, Львівська обласна державна адміністрація, Золочівська міська рада</w:t>
      </w:r>
      <w:r>
        <w:rPr>
          <w:rStyle w:val="25"/>
        </w:rPr>
        <w:t>.</w:t>
      </w:r>
      <w:r>
        <w:t xml:space="preserve"> Засновник відділ освіти Золочівської міської ради.</w:t>
      </w:r>
    </w:p>
    <w:p w:rsidR="002B409B" w:rsidRDefault="00B05B91">
      <w:pPr>
        <w:pStyle w:val="22"/>
        <w:framePr w:w="9322" w:h="5520" w:hRule="exact" w:wrap="none" w:vAnchor="page" w:hAnchor="page" w:x="1252" w:y="9410"/>
        <w:numPr>
          <w:ilvl w:val="1"/>
          <w:numId w:val="9"/>
        </w:numPr>
        <w:shd w:val="clear" w:color="auto" w:fill="auto"/>
        <w:tabs>
          <w:tab w:val="left" w:pos="1123"/>
        </w:tabs>
        <w:spacing w:after="275"/>
        <w:ind w:firstLine="700"/>
      </w:pPr>
      <w:r>
        <w:t>Основною формою державного контролю за діяльністю Центру дитячої та юнацької творчості є державна атестація закладу, яка проводиться не рідше ніж один раз на 10 років відповідно до Порядку державної атестації загальноосвітніх, дошкільних та позашкільних навчальних закладів, затвердженого наказом Міністерства освіти і науки України.</w:t>
      </w:r>
    </w:p>
    <w:p w:rsidR="002B409B" w:rsidRDefault="00B05B91">
      <w:pPr>
        <w:pStyle w:val="50"/>
        <w:framePr w:w="9322" w:h="5520" w:hRule="exact" w:wrap="none" w:vAnchor="page" w:hAnchor="page" w:x="1252" w:y="9410"/>
        <w:numPr>
          <w:ilvl w:val="0"/>
          <w:numId w:val="9"/>
        </w:numPr>
        <w:shd w:val="clear" w:color="auto" w:fill="auto"/>
        <w:tabs>
          <w:tab w:val="left" w:pos="279"/>
        </w:tabs>
        <w:spacing w:after="139" w:line="230" w:lineRule="exact"/>
      </w:pPr>
      <w:bookmarkStart w:id="7" w:name="bookmark11"/>
      <w:r>
        <w:t>РЕОРГАНІЗАЦІЯ АБО ЛІКВІДАЦІЯ ЗАКЛАДУ</w:t>
      </w:r>
      <w:bookmarkEnd w:id="7"/>
    </w:p>
    <w:p w:rsidR="002B409B" w:rsidRDefault="00B05B91">
      <w:pPr>
        <w:pStyle w:val="22"/>
        <w:framePr w:w="9322" w:h="5520" w:hRule="exact" w:wrap="none" w:vAnchor="page" w:hAnchor="page" w:x="1252" w:y="9410"/>
        <w:shd w:val="clear" w:color="auto" w:fill="auto"/>
        <w:spacing w:line="278" w:lineRule="exact"/>
        <w:ind w:firstLine="700"/>
      </w:pPr>
      <w:r>
        <w:rPr>
          <w:rStyle w:val="211pt"/>
        </w:rPr>
        <w:t>9</w:t>
      </w:r>
      <w:r>
        <w:rPr>
          <w:rStyle w:val="2FranklinGothicMediumCond65pt"/>
          <w:b w:val="0"/>
          <w:bCs w:val="0"/>
        </w:rPr>
        <w:t>.</w:t>
      </w:r>
      <w:r>
        <w:rPr>
          <w:rStyle w:val="211pt"/>
        </w:rPr>
        <w:t>1</w:t>
      </w:r>
      <w:r>
        <w:rPr>
          <w:rStyle w:val="2FranklinGothicMediumCond65pt"/>
          <w:b w:val="0"/>
          <w:bCs w:val="0"/>
        </w:rPr>
        <w:t>.</w:t>
      </w:r>
      <w:r>
        <w:t xml:space="preserve"> Рішення про реорганізацію або ліквідацію Центру дитячої та юнацької творчості приймає Засновник за згодою відповідного органу виконавчої влади та за погодженням із відділом освіти Золочівської РДА .</w:t>
      </w:r>
    </w:p>
    <w:p w:rsidR="002B409B" w:rsidRDefault="00B05B91">
      <w:pPr>
        <w:pStyle w:val="22"/>
        <w:framePr w:w="9322" w:h="5520" w:hRule="exact" w:wrap="none" w:vAnchor="page" w:hAnchor="page" w:x="1252" w:y="9410"/>
        <w:shd w:val="clear" w:color="auto" w:fill="auto"/>
        <w:spacing w:line="278" w:lineRule="exact"/>
        <w:ind w:firstLine="700"/>
      </w:pPr>
      <w:r>
        <w:t>Реорганізація позашкільного закладу відбувається шляхом злиття, приєднання, поділу, виділення.</w:t>
      </w:r>
    </w:p>
    <w:p w:rsidR="002B409B" w:rsidRDefault="002B409B">
      <w:pPr>
        <w:rPr>
          <w:sz w:val="2"/>
          <w:szCs w:val="2"/>
        </w:rPr>
      </w:pPr>
    </w:p>
    <w:sectPr w:rsidR="002B409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87" w:rsidRDefault="00AA3E87">
      <w:r>
        <w:separator/>
      </w:r>
    </w:p>
  </w:endnote>
  <w:endnote w:type="continuationSeparator" w:id="0">
    <w:p w:rsidR="00AA3E87" w:rsidRDefault="00A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87" w:rsidRDefault="00AA3E87"/>
  </w:footnote>
  <w:footnote w:type="continuationSeparator" w:id="0">
    <w:p w:rsidR="00AA3E87" w:rsidRDefault="00AA3E8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E91"/>
    <w:multiLevelType w:val="multilevel"/>
    <w:tmpl w:val="6E88F460"/>
    <w:lvl w:ilvl="0">
      <w:start w:val="8"/>
      <w:numFmt w:val="decimal"/>
      <w:lvlText w:val="4.%1"/>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41A92"/>
    <w:multiLevelType w:val="multilevel"/>
    <w:tmpl w:val="358CC9B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1">
      <w:start w:val="15"/>
      <w:numFmt w:val="decimal"/>
      <w:lvlText w:val="%1.%2."/>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F10C60"/>
    <w:multiLevelType w:val="multilevel"/>
    <w:tmpl w:val="C366D1FE"/>
    <w:lvl w:ilvl="0">
      <w:start w:val="1"/>
      <w:numFmt w:val="decimal"/>
      <w:lvlText w:val="1.%1"/>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9D7ED5"/>
    <w:multiLevelType w:val="multilevel"/>
    <w:tmpl w:val="08D078A2"/>
    <w:lvl w:ilvl="0">
      <w:start w:val="2"/>
      <w:numFmt w:val="decimal"/>
      <w:lvlText w:val="%1."/>
      <w:lvlJc w:val="left"/>
      <w:rPr>
        <w:rFonts w:ascii="Cambria" w:eastAsia="Cambria" w:hAnsi="Cambria" w:cs="Cambria"/>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2269B4"/>
    <w:multiLevelType w:val="multilevel"/>
    <w:tmpl w:val="EF981E9C"/>
    <w:lvl w:ilvl="0">
      <w:start w:val="1"/>
      <w:numFmt w:val="decimal"/>
      <w:lvlText w:val="6.%1."/>
      <w:lvlJc w:val="left"/>
      <w:rPr>
        <w:rFonts w:ascii="Cambria" w:eastAsia="Cambria" w:hAnsi="Cambria" w:cs="Cambria"/>
        <w:b w:val="0"/>
        <w:bCs w:val="0"/>
        <w:i/>
        <w:iCs/>
        <w:smallCaps w:val="0"/>
        <w:strike w:val="0"/>
        <w:color w:val="000000"/>
        <w:spacing w:val="0"/>
        <w:w w:val="100"/>
        <w:position w:val="0"/>
        <w:sz w:val="22"/>
        <w:szCs w:val="22"/>
        <w:u w:val="none"/>
        <w:lang w:val="uk-UA" w:eastAsia="uk-UA" w:bidi="uk-UA"/>
      </w:rPr>
    </w:lvl>
    <w:lvl w:ilvl="1">
      <w:start w:val="8"/>
      <w:numFmt w:val="decimal"/>
      <w:lvlText w:val="%1.%2."/>
      <w:lvlJc w:val="left"/>
      <w:rPr>
        <w:rFonts w:ascii="Cambria" w:eastAsia="Cambria" w:hAnsi="Cambria" w:cs="Cambria"/>
        <w:b w:val="0"/>
        <w:bCs w:val="0"/>
        <w:i/>
        <w:iCs/>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3E7337"/>
    <w:multiLevelType w:val="multilevel"/>
    <w:tmpl w:val="B68C8820"/>
    <w:lvl w:ilvl="0">
      <w:start w:val="1"/>
      <w:numFmt w:val="decimal"/>
      <w:lvlText w:val="7.%1."/>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364F3"/>
    <w:multiLevelType w:val="multilevel"/>
    <w:tmpl w:val="2DFEB81C"/>
    <w:lvl w:ilvl="0">
      <w:start w:val="8"/>
      <w:numFmt w:val="decimal"/>
      <w:lvlText w:val="%1."/>
      <w:lvlJc w:val="left"/>
      <w:rPr>
        <w:rFonts w:ascii="Cambria" w:eastAsia="Cambria" w:hAnsi="Cambria" w:cs="Cambria"/>
        <w:b w:val="0"/>
        <w:bCs w:val="0"/>
        <w:i/>
        <w:iCs/>
        <w:smallCaps w:val="0"/>
        <w:strike w:val="0"/>
        <w:color w:val="000000"/>
        <w:spacing w:val="0"/>
        <w:w w:val="100"/>
        <w:position w:val="0"/>
        <w:sz w:val="22"/>
        <w:szCs w:val="22"/>
        <w:u w:val="none"/>
        <w:lang w:val="uk-UA" w:eastAsia="uk-UA" w:bidi="uk-UA"/>
      </w:rPr>
    </w:lvl>
    <w:lvl w:ilvl="1">
      <w:start w:val="1"/>
      <w:numFmt w:val="decimal"/>
      <w:lvlText w:val="%1.%2."/>
      <w:lvlJc w:val="left"/>
      <w:rPr>
        <w:rFonts w:ascii="Cambria" w:eastAsia="Cambria" w:hAnsi="Cambria" w:cs="Cambria"/>
        <w:b w:val="0"/>
        <w:bCs w:val="0"/>
        <w:i/>
        <w:iCs/>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104FB7"/>
    <w:multiLevelType w:val="multilevel"/>
    <w:tmpl w:val="B156DDA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62F19"/>
    <w:multiLevelType w:val="multilevel"/>
    <w:tmpl w:val="F7B21D96"/>
    <w:lvl w:ilvl="0">
      <w:start w:val="3"/>
      <w:numFmt w:val="decimal"/>
      <w:lvlText w:val="1.%1."/>
      <w:lvlJc w:val="left"/>
      <w:rPr>
        <w:rFonts w:ascii="Cambria" w:eastAsia="Cambria" w:hAnsi="Cambria" w:cs="Cambria"/>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1"/>
  </w:num>
  <w:num w:numId="5">
    <w:abstractNumId w:val="0"/>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409B"/>
    <w:rsid w:val="002B409B"/>
    <w:rsid w:val="006A2F87"/>
    <w:rsid w:val="00792DD7"/>
    <w:rsid w:val="00897E98"/>
    <w:rsid w:val="00AA3E87"/>
    <w:rsid w:val="00B05B91"/>
    <w:rsid w:val="00CD4BA1"/>
    <w:rsid w:val="00E44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CA3B"/>
  <w15:docId w15:val="{2D248AA8-3990-4A19-80CF-F02E1F87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Cambria" w:eastAsia="Cambria" w:hAnsi="Cambria" w:cs="Cambria"/>
      <w:b w:val="0"/>
      <w:bCs w:val="0"/>
      <w:i w:val="0"/>
      <w:iCs w:val="0"/>
      <w:smallCaps w:val="0"/>
      <w:strike w:val="0"/>
      <w:sz w:val="21"/>
      <w:szCs w:val="21"/>
      <w:u w:val="none"/>
    </w:rPr>
  </w:style>
  <w:style w:type="character" w:customStyle="1" w:styleId="31">
    <w:name w:val="Основний текст (3)"/>
    <w:basedOn w:val="3"/>
    <w:rPr>
      <w:rFonts w:ascii="Cambria" w:eastAsia="Cambria" w:hAnsi="Cambria" w:cs="Cambria"/>
      <w:b w:val="0"/>
      <w:bCs w:val="0"/>
      <w:i w:val="0"/>
      <w:iCs w:val="0"/>
      <w:smallCaps w:val="0"/>
      <w:strike w:val="0"/>
      <w:color w:val="000000"/>
      <w:spacing w:val="0"/>
      <w:w w:val="100"/>
      <w:position w:val="0"/>
      <w:sz w:val="21"/>
      <w:szCs w:val="21"/>
      <w:u w:val="single"/>
      <w:lang w:val="uk-UA" w:eastAsia="uk-UA" w:bidi="uk-UA"/>
    </w:rPr>
  </w:style>
  <w:style w:type="character" w:customStyle="1" w:styleId="32">
    <w:name w:val="Заголовок №3_"/>
    <w:basedOn w:val="a0"/>
    <w:link w:val="33"/>
    <w:rPr>
      <w:rFonts w:ascii="Impact" w:eastAsia="Impact" w:hAnsi="Impact" w:cs="Impact"/>
      <w:b w:val="0"/>
      <w:bCs w:val="0"/>
      <w:i w:val="0"/>
      <w:iCs w:val="0"/>
      <w:smallCaps w:val="0"/>
      <w:strike w:val="0"/>
      <w:spacing w:val="30"/>
      <w:u w:val="none"/>
    </w:rPr>
  </w:style>
  <w:style w:type="character" w:customStyle="1" w:styleId="34">
    <w:name w:val="Заголовок №3"/>
    <w:basedOn w:val="32"/>
    <w:rPr>
      <w:rFonts w:ascii="Impact" w:eastAsia="Impact" w:hAnsi="Impact" w:cs="Impact"/>
      <w:b w:val="0"/>
      <w:bCs w:val="0"/>
      <w:i w:val="0"/>
      <w:iCs w:val="0"/>
      <w:smallCaps w:val="0"/>
      <w:strike w:val="0"/>
      <w:color w:val="000000"/>
      <w:spacing w:val="30"/>
      <w:w w:val="100"/>
      <w:position w:val="0"/>
      <w:sz w:val="24"/>
      <w:szCs w:val="24"/>
      <w:u w:val="single"/>
      <w:lang w:val="uk-UA" w:eastAsia="uk-UA" w:bidi="uk-UA"/>
    </w:rPr>
  </w:style>
  <w:style w:type="character" w:customStyle="1" w:styleId="313pt0pt">
    <w:name w:val="Заголовок №3 + 13 pt;Курсив;Інтервал 0 pt"/>
    <w:basedOn w:val="32"/>
    <w:rPr>
      <w:rFonts w:ascii="Impact" w:eastAsia="Impact" w:hAnsi="Impact" w:cs="Impact"/>
      <w:b w:val="0"/>
      <w:bCs w:val="0"/>
      <w:i/>
      <w:iCs/>
      <w:smallCaps w:val="0"/>
      <w:strike w:val="0"/>
      <w:color w:val="000000"/>
      <w:spacing w:val="-10"/>
      <w:w w:val="100"/>
      <w:position w:val="0"/>
      <w:sz w:val="26"/>
      <w:szCs w:val="26"/>
      <w:u w:val="single"/>
      <w:lang w:val="uk-UA" w:eastAsia="uk-UA" w:bidi="uk-UA"/>
    </w:rPr>
  </w:style>
  <w:style w:type="character" w:customStyle="1" w:styleId="a4">
    <w:name w:val="Підпис до зображення_"/>
    <w:basedOn w:val="a0"/>
    <w:link w:val="a5"/>
    <w:rPr>
      <w:rFonts w:ascii="Cambria" w:eastAsia="Cambria" w:hAnsi="Cambria" w:cs="Cambria"/>
      <w:b w:val="0"/>
      <w:bCs w:val="0"/>
      <w:i w:val="0"/>
      <w:iCs w:val="0"/>
      <w:smallCaps w:val="0"/>
      <w:strike w:val="0"/>
      <w:sz w:val="21"/>
      <w:szCs w:val="21"/>
      <w:u w:val="none"/>
    </w:rPr>
  </w:style>
  <w:style w:type="character" w:customStyle="1" w:styleId="35pt0pt">
    <w:name w:val="Основний текст (3) + 5 pt;Напівжирний;Курсив;Інтервал 0 pt"/>
    <w:basedOn w:val="3"/>
    <w:rPr>
      <w:rFonts w:ascii="Cambria" w:eastAsia="Cambria" w:hAnsi="Cambria" w:cs="Cambria"/>
      <w:b/>
      <w:bCs/>
      <w:i/>
      <w:iCs/>
      <w:smallCaps w:val="0"/>
      <w:strike w:val="0"/>
      <w:color w:val="000000"/>
      <w:spacing w:val="-10"/>
      <w:w w:val="100"/>
      <w:position w:val="0"/>
      <w:sz w:val="10"/>
      <w:szCs w:val="10"/>
      <w:u w:val="none"/>
      <w:lang w:val="uk-UA" w:eastAsia="uk-UA" w:bidi="uk-UA"/>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160"/>
      <w:szCs w:val="160"/>
      <w:u w:val="none"/>
    </w:rPr>
  </w:style>
  <w:style w:type="character" w:customStyle="1" w:styleId="1">
    <w:name w:val="Заголовок №1_"/>
    <w:basedOn w:val="a0"/>
    <w:link w:val="10"/>
    <w:rPr>
      <w:rFonts w:ascii="Cambria" w:eastAsia="Cambria" w:hAnsi="Cambria" w:cs="Cambria"/>
      <w:b/>
      <w:bCs/>
      <w:i w:val="0"/>
      <w:iCs w:val="0"/>
      <w:smallCaps w:val="0"/>
      <w:strike w:val="0"/>
      <w:sz w:val="42"/>
      <w:szCs w:val="42"/>
      <w:u w:val="none"/>
    </w:rPr>
  </w:style>
  <w:style w:type="character" w:customStyle="1" w:styleId="2">
    <w:name w:val="Заголовок №2_"/>
    <w:basedOn w:val="a0"/>
    <w:link w:val="20"/>
    <w:rPr>
      <w:rFonts w:ascii="Cambria" w:eastAsia="Cambria" w:hAnsi="Cambria" w:cs="Cambria"/>
      <w:b/>
      <w:bCs/>
      <w:i w:val="0"/>
      <w:iCs w:val="0"/>
      <w:smallCaps w:val="0"/>
      <w:strike w:val="0"/>
      <w:sz w:val="36"/>
      <w:szCs w:val="36"/>
      <w:u w:val="none"/>
    </w:rPr>
  </w:style>
  <w:style w:type="character" w:customStyle="1" w:styleId="41">
    <w:name w:val="Заголовок №4_"/>
    <w:basedOn w:val="a0"/>
    <w:link w:val="42"/>
    <w:rPr>
      <w:rFonts w:ascii="Cambria" w:eastAsia="Cambria" w:hAnsi="Cambria" w:cs="Cambria"/>
      <w:b w:val="0"/>
      <w:bCs w:val="0"/>
      <w:i w:val="0"/>
      <w:iCs w:val="0"/>
      <w:smallCaps w:val="0"/>
      <w:strike w:val="0"/>
      <w:sz w:val="24"/>
      <w:szCs w:val="24"/>
      <w:u w:val="none"/>
    </w:rPr>
  </w:style>
  <w:style w:type="character" w:customStyle="1" w:styleId="5">
    <w:name w:val="Заголовок №5_"/>
    <w:basedOn w:val="a0"/>
    <w:link w:val="50"/>
    <w:rPr>
      <w:rFonts w:ascii="Cambria" w:eastAsia="Cambria" w:hAnsi="Cambria" w:cs="Cambria"/>
      <w:b/>
      <w:bCs/>
      <w:i w:val="0"/>
      <w:iCs w:val="0"/>
      <w:smallCaps w:val="0"/>
      <w:strike w:val="0"/>
      <w:sz w:val="23"/>
      <w:szCs w:val="23"/>
      <w:u w:val="none"/>
    </w:rPr>
  </w:style>
  <w:style w:type="character" w:customStyle="1" w:styleId="21">
    <w:name w:val="Основний текст (2)_"/>
    <w:basedOn w:val="a0"/>
    <w:link w:val="22"/>
    <w:rPr>
      <w:rFonts w:ascii="Cambria" w:eastAsia="Cambria" w:hAnsi="Cambria" w:cs="Cambria"/>
      <w:b w:val="0"/>
      <w:bCs w:val="0"/>
      <w:i w:val="0"/>
      <w:iCs w:val="0"/>
      <w:smallCaps w:val="0"/>
      <w:strike w:val="0"/>
      <w:sz w:val="21"/>
      <w:szCs w:val="21"/>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ий текст (5)_"/>
    <w:basedOn w:val="a0"/>
    <w:link w:val="52"/>
    <w:rPr>
      <w:rFonts w:ascii="Impact" w:eastAsia="Impact" w:hAnsi="Impact" w:cs="Impact"/>
      <w:b w:val="0"/>
      <w:bCs w:val="0"/>
      <w:i w:val="0"/>
      <w:iCs w:val="0"/>
      <w:smallCaps w:val="0"/>
      <w:strike w:val="0"/>
      <w:sz w:val="20"/>
      <w:szCs w:val="20"/>
      <w:u w:val="none"/>
    </w:rPr>
  </w:style>
  <w:style w:type="character" w:customStyle="1" w:styleId="21pt">
    <w:name w:val="Основний текст (2) + Інтервал 1 pt"/>
    <w:basedOn w:val="21"/>
    <w:rPr>
      <w:rFonts w:ascii="Cambria" w:eastAsia="Cambria" w:hAnsi="Cambria" w:cs="Cambria"/>
      <w:b w:val="0"/>
      <w:bCs w:val="0"/>
      <w:i w:val="0"/>
      <w:iCs w:val="0"/>
      <w:smallCaps w:val="0"/>
      <w:strike w:val="0"/>
      <w:color w:val="000000"/>
      <w:spacing w:val="30"/>
      <w:w w:val="100"/>
      <w:position w:val="0"/>
      <w:sz w:val="21"/>
      <w:szCs w:val="21"/>
      <w:u w:val="none"/>
      <w:lang w:val="uk-UA" w:eastAsia="uk-UA" w:bidi="uk-UA"/>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4"/>
      <w:szCs w:val="24"/>
      <w:u w:val="none"/>
    </w:rPr>
  </w:style>
  <w:style w:type="character" w:customStyle="1" w:styleId="211pt">
    <w:name w:val="Основний текст (2) + 11 pt;Курсив"/>
    <w:basedOn w:val="21"/>
    <w:rPr>
      <w:rFonts w:ascii="Cambria" w:eastAsia="Cambria" w:hAnsi="Cambria" w:cs="Cambria"/>
      <w:b w:val="0"/>
      <w:bCs w:val="0"/>
      <w:i/>
      <w:iCs/>
      <w:smallCaps w:val="0"/>
      <w:strike w:val="0"/>
      <w:color w:val="000000"/>
      <w:spacing w:val="0"/>
      <w:w w:val="100"/>
      <w:position w:val="0"/>
      <w:sz w:val="22"/>
      <w:szCs w:val="22"/>
      <w:u w:val="none"/>
      <w:lang w:val="uk-UA" w:eastAsia="uk-UA" w:bidi="uk-UA"/>
    </w:rPr>
  </w:style>
  <w:style w:type="character" w:customStyle="1" w:styleId="2FranklinGothicMediumCond65pt">
    <w:name w:val="Основний текст (2) + Franklin Gothic Medium Cond;6;5 pt;Курсив"/>
    <w:basedOn w:val="21"/>
    <w:rPr>
      <w:rFonts w:ascii="Franklin Gothic Medium Cond" w:eastAsia="Franklin Gothic Medium Cond" w:hAnsi="Franklin Gothic Medium Cond" w:cs="Franklin Gothic Medium Cond"/>
      <w:b/>
      <w:bCs/>
      <w:i/>
      <w:iCs/>
      <w:smallCaps w:val="0"/>
      <w:strike w:val="0"/>
      <w:color w:val="000000"/>
      <w:spacing w:val="0"/>
      <w:w w:val="100"/>
      <w:position w:val="0"/>
      <w:sz w:val="13"/>
      <w:szCs w:val="13"/>
      <w:u w:val="none"/>
      <w:lang w:val="uk-UA" w:eastAsia="uk-UA" w:bidi="uk-UA"/>
    </w:rPr>
  </w:style>
  <w:style w:type="character" w:customStyle="1" w:styleId="6">
    <w:name w:val="Основний текст (6)_"/>
    <w:basedOn w:val="a0"/>
    <w:link w:val="60"/>
    <w:rPr>
      <w:rFonts w:ascii="Cambria" w:eastAsia="Cambria" w:hAnsi="Cambria" w:cs="Cambria"/>
      <w:b/>
      <w:bCs/>
      <w:i w:val="0"/>
      <w:iCs w:val="0"/>
      <w:smallCaps w:val="0"/>
      <w:strike w:val="0"/>
      <w:sz w:val="19"/>
      <w:szCs w:val="19"/>
      <w:u w:val="none"/>
    </w:rPr>
  </w:style>
  <w:style w:type="character" w:customStyle="1" w:styleId="35">
    <w:name w:val="Колонтитул (3)_"/>
    <w:basedOn w:val="a0"/>
    <w:link w:val="36"/>
    <w:rPr>
      <w:rFonts w:ascii="Trebuchet MS" w:eastAsia="Trebuchet MS" w:hAnsi="Trebuchet MS" w:cs="Trebuchet MS"/>
      <w:b w:val="0"/>
      <w:bCs w:val="0"/>
      <w:i w:val="0"/>
      <w:iCs w:val="0"/>
      <w:smallCaps w:val="0"/>
      <w:strike w:val="0"/>
      <w:spacing w:val="0"/>
      <w:sz w:val="21"/>
      <w:szCs w:val="21"/>
      <w:u w:val="none"/>
    </w:rPr>
  </w:style>
  <w:style w:type="character" w:customStyle="1" w:styleId="25">
    <w:name w:val="Основний текст (2)"/>
    <w:basedOn w:val="21"/>
    <w:rPr>
      <w:rFonts w:ascii="Cambria" w:eastAsia="Cambria" w:hAnsi="Cambria" w:cs="Cambria"/>
      <w:b w:val="0"/>
      <w:bCs w:val="0"/>
      <w:i w:val="0"/>
      <w:iCs w:val="0"/>
      <w:smallCaps w:val="0"/>
      <w:strike w:val="0"/>
      <w:color w:val="000000"/>
      <w:spacing w:val="0"/>
      <w:w w:val="100"/>
      <w:position w:val="0"/>
      <w:sz w:val="21"/>
      <w:szCs w:val="21"/>
      <w:u w:val="single"/>
      <w:lang w:val="uk-UA" w:eastAsia="uk-UA" w:bidi="uk-UA"/>
    </w:rPr>
  </w:style>
  <w:style w:type="character" w:customStyle="1" w:styleId="511pt">
    <w:name w:val="Заголовок №5 + 11 pt;Не напівжирний;Курсив"/>
    <w:basedOn w:val="5"/>
    <w:rPr>
      <w:rFonts w:ascii="Cambria" w:eastAsia="Cambria" w:hAnsi="Cambria" w:cs="Cambria"/>
      <w:b/>
      <w:bCs/>
      <w:i/>
      <w:iCs/>
      <w:smallCaps w:val="0"/>
      <w:strike w:val="0"/>
      <w:color w:val="000000"/>
      <w:spacing w:val="0"/>
      <w:w w:val="100"/>
      <w:position w:val="0"/>
      <w:sz w:val="22"/>
      <w:szCs w:val="22"/>
      <w:u w:val="none"/>
      <w:lang w:val="uk-UA" w:eastAsia="uk-UA" w:bidi="uk-UA"/>
    </w:rPr>
  </w:style>
  <w:style w:type="character" w:customStyle="1" w:styleId="5FranklinGothicMediumCond65pt">
    <w:name w:val="Заголовок №5 + Franklin Gothic Medium Cond;6;5 pt;Не напівжирний;Курсив"/>
    <w:basedOn w:val="5"/>
    <w:rPr>
      <w:rFonts w:ascii="Franklin Gothic Medium Cond" w:eastAsia="Franklin Gothic Medium Cond" w:hAnsi="Franklin Gothic Medium Cond" w:cs="Franklin Gothic Medium Cond"/>
      <w:b/>
      <w:bCs/>
      <w:i/>
      <w:iCs/>
      <w:smallCaps w:val="0"/>
      <w:strike w:val="0"/>
      <w:color w:val="000000"/>
      <w:spacing w:val="0"/>
      <w:w w:val="100"/>
      <w:position w:val="0"/>
      <w:sz w:val="13"/>
      <w:szCs w:val="13"/>
      <w:u w:val="none"/>
      <w:lang w:val="uk-UA" w:eastAsia="uk-UA" w:bidi="uk-UA"/>
    </w:rPr>
  </w:style>
  <w:style w:type="character" w:customStyle="1" w:styleId="5105pt">
    <w:name w:val="Заголовок №5 + 10;5 pt;Не напівжирний"/>
    <w:basedOn w:val="5"/>
    <w:rPr>
      <w:rFonts w:ascii="Cambria" w:eastAsia="Cambria" w:hAnsi="Cambria" w:cs="Cambria"/>
      <w:b/>
      <w:bCs/>
      <w:i w:val="0"/>
      <w:iCs w:val="0"/>
      <w:smallCaps w:val="0"/>
      <w:strike w:val="0"/>
      <w:color w:val="000000"/>
      <w:spacing w:val="0"/>
      <w:w w:val="100"/>
      <w:position w:val="0"/>
      <w:sz w:val="21"/>
      <w:szCs w:val="21"/>
      <w:u w:val="none"/>
    </w:rPr>
  </w:style>
  <w:style w:type="paragraph" w:customStyle="1" w:styleId="30">
    <w:name w:val="Основний текст (3)"/>
    <w:basedOn w:val="a"/>
    <w:link w:val="3"/>
    <w:pPr>
      <w:shd w:val="clear" w:color="auto" w:fill="FFFFFF"/>
      <w:spacing w:line="408" w:lineRule="exact"/>
    </w:pPr>
    <w:rPr>
      <w:rFonts w:ascii="Cambria" w:eastAsia="Cambria" w:hAnsi="Cambria" w:cs="Cambria"/>
      <w:sz w:val="21"/>
      <w:szCs w:val="21"/>
    </w:rPr>
  </w:style>
  <w:style w:type="paragraph" w:customStyle="1" w:styleId="33">
    <w:name w:val="Заголовок №3"/>
    <w:basedOn w:val="a"/>
    <w:link w:val="32"/>
    <w:pPr>
      <w:shd w:val="clear" w:color="auto" w:fill="FFFFFF"/>
      <w:spacing w:after="960" w:line="0" w:lineRule="atLeast"/>
      <w:outlineLvl w:val="2"/>
    </w:pPr>
    <w:rPr>
      <w:rFonts w:ascii="Impact" w:eastAsia="Impact" w:hAnsi="Impact" w:cs="Impact"/>
      <w:spacing w:val="30"/>
    </w:rPr>
  </w:style>
  <w:style w:type="paragraph" w:customStyle="1" w:styleId="a5">
    <w:name w:val="Підпис до зображення"/>
    <w:basedOn w:val="a"/>
    <w:link w:val="a4"/>
    <w:pPr>
      <w:shd w:val="clear" w:color="auto" w:fill="FFFFFF"/>
      <w:spacing w:line="0" w:lineRule="atLeast"/>
    </w:pPr>
    <w:rPr>
      <w:rFonts w:ascii="Cambria" w:eastAsia="Cambria" w:hAnsi="Cambria" w:cs="Cambria"/>
      <w:sz w:val="21"/>
      <w:szCs w:val="21"/>
    </w:rPr>
  </w:style>
  <w:style w:type="paragraph" w:customStyle="1" w:styleId="40">
    <w:name w:val="Основний текст (4)"/>
    <w:basedOn w:val="a"/>
    <w:link w:val="4"/>
    <w:pPr>
      <w:shd w:val="clear" w:color="auto" w:fill="FFFFFF"/>
      <w:spacing w:line="0" w:lineRule="atLeast"/>
    </w:pPr>
    <w:rPr>
      <w:rFonts w:ascii="Times New Roman" w:eastAsia="Times New Roman" w:hAnsi="Times New Roman" w:cs="Times New Roman"/>
      <w:sz w:val="160"/>
      <w:szCs w:val="160"/>
    </w:rPr>
  </w:style>
  <w:style w:type="paragraph" w:customStyle="1" w:styleId="10">
    <w:name w:val="Заголовок №1"/>
    <w:basedOn w:val="a"/>
    <w:link w:val="1"/>
    <w:pPr>
      <w:shd w:val="clear" w:color="auto" w:fill="FFFFFF"/>
      <w:spacing w:before="300" w:after="120" w:line="0" w:lineRule="atLeast"/>
      <w:outlineLvl w:val="0"/>
    </w:pPr>
    <w:rPr>
      <w:rFonts w:ascii="Cambria" w:eastAsia="Cambria" w:hAnsi="Cambria" w:cs="Cambria"/>
      <w:b/>
      <w:bCs/>
      <w:sz w:val="42"/>
      <w:szCs w:val="42"/>
    </w:rPr>
  </w:style>
  <w:style w:type="paragraph" w:customStyle="1" w:styleId="20">
    <w:name w:val="Заголовок №2"/>
    <w:basedOn w:val="a"/>
    <w:link w:val="2"/>
    <w:pPr>
      <w:shd w:val="clear" w:color="auto" w:fill="FFFFFF"/>
      <w:spacing w:before="120" w:after="120" w:line="0" w:lineRule="atLeast"/>
      <w:outlineLvl w:val="1"/>
    </w:pPr>
    <w:rPr>
      <w:rFonts w:ascii="Cambria" w:eastAsia="Cambria" w:hAnsi="Cambria" w:cs="Cambria"/>
      <w:b/>
      <w:bCs/>
      <w:sz w:val="36"/>
      <w:szCs w:val="36"/>
    </w:rPr>
  </w:style>
  <w:style w:type="paragraph" w:customStyle="1" w:styleId="42">
    <w:name w:val="Заголовок №4"/>
    <w:basedOn w:val="a"/>
    <w:link w:val="41"/>
    <w:pPr>
      <w:shd w:val="clear" w:color="auto" w:fill="FFFFFF"/>
      <w:spacing w:before="120" w:after="4320" w:line="0" w:lineRule="atLeast"/>
      <w:jc w:val="center"/>
      <w:outlineLvl w:val="3"/>
    </w:pPr>
    <w:rPr>
      <w:rFonts w:ascii="Cambria" w:eastAsia="Cambria" w:hAnsi="Cambria" w:cs="Cambria"/>
    </w:rPr>
  </w:style>
  <w:style w:type="paragraph" w:customStyle="1" w:styleId="50">
    <w:name w:val="Заголовок №5"/>
    <w:basedOn w:val="a"/>
    <w:link w:val="5"/>
    <w:pPr>
      <w:shd w:val="clear" w:color="auto" w:fill="FFFFFF"/>
      <w:spacing w:line="274" w:lineRule="exact"/>
      <w:jc w:val="both"/>
      <w:outlineLvl w:val="4"/>
    </w:pPr>
    <w:rPr>
      <w:rFonts w:ascii="Cambria" w:eastAsia="Cambria" w:hAnsi="Cambria" w:cs="Cambria"/>
      <w:b/>
      <w:bCs/>
      <w:sz w:val="23"/>
      <w:szCs w:val="23"/>
    </w:rPr>
  </w:style>
  <w:style w:type="paragraph" w:customStyle="1" w:styleId="22">
    <w:name w:val="Основний текст (2)"/>
    <w:basedOn w:val="a"/>
    <w:link w:val="21"/>
    <w:pPr>
      <w:shd w:val="clear" w:color="auto" w:fill="FFFFFF"/>
      <w:spacing w:line="274" w:lineRule="exact"/>
      <w:jc w:val="both"/>
    </w:pPr>
    <w:rPr>
      <w:rFonts w:ascii="Cambria" w:eastAsia="Cambria" w:hAnsi="Cambria" w:cs="Cambria"/>
      <w:sz w:val="21"/>
      <w:szCs w:val="21"/>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52">
    <w:name w:val="Основний текст (5)"/>
    <w:basedOn w:val="a"/>
    <w:link w:val="51"/>
    <w:pPr>
      <w:shd w:val="clear" w:color="auto" w:fill="FFFFFF"/>
      <w:spacing w:before="300" w:line="0" w:lineRule="atLeast"/>
      <w:jc w:val="center"/>
    </w:pPr>
    <w:rPr>
      <w:rFonts w:ascii="Impact" w:eastAsia="Impact" w:hAnsi="Impact" w:cs="Impact"/>
      <w:sz w:val="20"/>
      <w:szCs w:val="20"/>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60">
    <w:name w:val="Основний текст (6)"/>
    <w:basedOn w:val="a"/>
    <w:link w:val="6"/>
    <w:pPr>
      <w:shd w:val="clear" w:color="auto" w:fill="FFFFFF"/>
      <w:spacing w:before="60" w:after="180" w:line="230" w:lineRule="exact"/>
    </w:pPr>
    <w:rPr>
      <w:rFonts w:ascii="Cambria" w:eastAsia="Cambria" w:hAnsi="Cambria" w:cs="Cambria"/>
      <w:b/>
      <w:bCs/>
      <w:sz w:val="19"/>
      <w:szCs w:val="19"/>
    </w:rPr>
  </w:style>
  <w:style w:type="paragraph" w:customStyle="1" w:styleId="36">
    <w:name w:val="Колонтитул (3)"/>
    <w:basedOn w:val="a"/>
    <w:link w:val="35"/>
    <w:pPr>
      <w:shd w:val="clear" w:color="auto" w:fill="FFFFFF"/>
      <w:spacing w:line="0" w:lineRule="atLeast"/>
    </w:pPr>
    <w:rPr>
      <w:rFonts w:ascii="Trebuchet MS" w:eastAsia="Trebuchet MS" w:hAnsi="Trebuchet MS" w:cs="Trebuchet MS"/>
      <w:sz w:val="21"/>
      <w:szCs w:val="21"/>
    </w:rPr>
  </w:style>
  <w:style w:type="paragraph" w:customStyle="1" w:styleId="Default">
    <w:name w:val="Default"/>
    <w:rsid w:val="00897E98"/>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20058</Words>
  <Characters>11434</Characters>
  <Application>Microsoft Office Word</Application>
  <DocSecurity>0</DocSecurity>
  <Lines>95</Lines>
  <Paragraphs>62</Paragraphs>
  <ScaleCrop>false</ScaleCrop>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Шаваровський Т.В.</cp:lastModifiedBy>
  <cp:revision>5</cp:revision>
  <dcterms:created xsi:type="dcterms:W3CDTF">2021-02-19T13:38:00Z</dcterms:created>
  <dcterms:modified xsi:type="dcterms:W3CDTF">2021-02-21T20:36:00Z</dcterms:modified>
</cp:coreProperties>
</file>