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4" w:rsidRDefault="008164A4" w:rsidP="008164A4"/>
    <w:p w:rsidR="008164A4" w:rsidRDefault="008164A4" w:rsidP="008164A4"/>
    <w:p w:rsidR="008164A4" w:rsidRDefault="008164A4" w:rsidP="008164A4">
      <w:pPr>
        <w:pStyle w:val="Default"/>
        <w:jc w:val="right"/>
        <w:rPr>
          <w:b/>
          <w:bCs/>
          <w:iCs/>
          <w:sz w:val="26"/>
          <w:szCs w:val="26"/>
        </w:rPr>
      </w:pPr>
      <w:r w:rsidRPr="006F011F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 w:rsidRPr="006F011F">
        <w:rPr>
          <w:rFonts w:eastAsia="Times New Roman"/>
          <w:sz w:val="28"/>
          <w:szCs w:val="28"/>
          <w:lang w:eastAsia="ru-RU"/>
        </w:rPr>
        <w:tab/>
      </w:r>
      <w:r>
        <w:rPr>
          <w:b/>
          <w:bCs/>
          <w:iCs/>
          <w:sz w:val="26"/>
          <w:szCs w:val="26"/>
        </w:rPr>
        <w:t>«ЗАТВЕРДЖЕНО»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8164A4" w:rsidRDefault="008164A4" w:rsidP="008164A4">
      <w:pPr>
        <w:pStyle w:val="Default"/>
        <w:jc w:val="right"/>
        <w:rPr>
          <w:bCs/>
          <w:iCs/>
        </w:rPr>
      </w:pP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8164A4" w:rsidRDefault="008164A4" w:rsidP="008164A4">
      <w:pPr>
        <w:pStyle w:val="Default"/>
        <w:jc w:val="right"/>
        <w:rPr>
          <w:bCs/>
          <w:iCs/>
        </w:rPr>
      </w:pP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8164A4" w:rsidRDefault="008164A4" w:rsidP="008164A4">
      <w:pPr>
        <w:pStyle w:val="Default"/>
        <w:jc w:val="right"/>
        <w:rPr>
          <w:bCs/>
          <w:iCs/>
        </w:rPr>
      </w:pPr>
    </w:p>
    <w:p w:rsidR="008164A4" w:rsidRDefault="008164A4" w:rsidP="008164A4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8164A4" w:rsidRPr="00322884" w:rsidRDefault="008164A4" w:rsidP="008164A4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8164A4" w:rsidRDefault="008164A4" w:rsidP="008164A4">
      <w:pPr>
        <w:pStyle w:val="Default"/>
        <w:jc w:val="center"/>
        <w:rPr>
          <w:b/>
          <w:bCs/>
          <w:sz w:val="26"/>
          <w:szCs w:val="26"/>
        </w:rPr>
      </w:pPr>
    </w:p>
    <w:p w:rsidR="008164A4" w:rsidRDefault="008164A4" w:rsidP="008164A4">
      <w:pPr>
        <w:pStyle w:val="Default"/>
        <w:jc w:val="center"/>
        <w:rPr>
          <w:b/>
          <w:bCs/>
          <w:sz w:val="36"/>
          <w:szCs w:val="36"/>
        </w:rPr>
      </w:pPr>
    </w:p>
    <w:p w:rsidR="008164A4" w:rsidRDefault="008164A4" w:rsidP="008164A4">
      <w:pPr>
        <w:pStyle w:val="Default"/>
        <w:jc w:val="center"/>
        <w:rPr>
          <w:b/>
          <w:bCs/>
          <w:sz w:val="52"/>
          <w:szCs w:val="52"/>
        </w:rPr>
      </w:pPr>
    </w:p>
    <w:p w:rsidR="008164A4" w:rsidRPr="007269D6" w:rsidRDefault="008164A4" w:rsidP="008164A4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8164A4" w:rsidRPr="00317E1F" w:rsidRDefault="008164A4" w:rsidP="008164A4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8164A4" w:rsidRDefault="008164A4" w:rsidP="008164A4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№1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району Львівської області – </w:t>
      </w:r>
      <w:proofErr w:type="spellStart"/>
      <w:r>
        <w:rPr>
          <w:b/>
          <w:sz w:val="36"/>
          <w:szCs w:val="36"/>
          <w:shd w:val="clear" w:color="auto" w:fill="FFFFFF"/>
        </w:rPr>
        <w:t>Підгородненська</w:t>
      </w:r>
      <w:proofErr w:type="spellEnd"/>
    </w:p>
    <w:p w:rsidR="008164A4" w:rsidRDefault="008164A4" w:rsidP="008164A4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початкова школа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</w:p>
    <w:p w:rsidR="008164A4" w:rsidRDefault="008164A4" w:rsidP="008164A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4A4" w:rsidRPr="001352F7" w:rsidRDefault="008164A4" w:rsidP="008164A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8164A4" w:rsidRPr="001352F7" w:rsidRDefault="008164A4" w:rsidP="008164A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4A4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4A4" w:rsidRPr="001352F7" w:rsidRDefault="008164A4" w:rsidP="008164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8164A4" w:rsidRPr="00317E1F" w:rsidRDefault="008164A4" w:rsidP="008164A4">
      <w:pPr>
        <w:pStyle w:val="Default"/>
        <w:jc w:val="center"/>
        <w:rPr>
          <w:b/>
          <w:sz w:val="36"/>
          <w:szCs w:val="36"/>
        </w:rPr>
      </w:pPr>
    </w:p>
    <w:p w:rsidR="008164A4" w:rsidRPr="006F011F" w:rsidRDefault="008164A4" w:rsidP="008164A4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8164A4" w:rsidRPr="00F05A99" w:rsidRDefault="008164A4" w:rsidP="008164A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t>І. Загальні положення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Золочівського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</w:t>
      </w:r>
      <w:r>
        <w:rPr>
          <w:sz w:val="26"/>
          <w:szCs w:val="26"/>
        </w:rPr>
        <w:t>№1</w:t>
      </w:r>
      <w:r w:rsidRPr="00F05A99">
        <w:rPr>
          <w:sz w:val="26"/>
          <w:szCs w:val="26"/>
        </w:rPr>
        <w:t xml:space="preserve">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–  </w:t>
      </w:r>
      <w:proofErr w:type="spellStart"/>
      <w:r>
        <w:rPr>
          <w:color w:val="000000" w:themeColor="text1"/>
          <w:sz w:val="26"/>
          <w:szCs w:val="26"/>
        </w:rPr>
        <w:t>Підгородненська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F05A99">
        <w:rPr>
          <w:color w:val="000000" w:themeColor="text1"/>
          <w:sz w:val="26"/>
          <w:szCs w:val="26"/>
        </w:rPr>
        <w:t>початкова школа - це заклад освіти, що забезпечує потреби громадян у загальній середній освіті (Далі – «філія»).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дреса: 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80743, Львівська область,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Золочівський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район, село Підгородне, вулиця Тернопільська, будинок 61</w:t>
      </w:r>
      <w:bookmarkStart w:id="0" w:name="_GoBack"/>
      <w:bookmarkEnd w:id="0"/>
      <w:r w:rsidRPr="00F05A99">
        <w:rPr>
          <w:color w:val="000000" w:themeColor="text1"/>
          <w:spacing w:val="-1"/>
          <w:sz w:val="26"/>
          <w:szCs w:val="26"/>
          <w:lang w:eastAsia="ru-RU"/>
        </w:rPr>
        <w:t>.</w:t>
      </w:r>
    </w:p>
    <w:p w:rsidR="008164A4" w:rsidRPr="00F05A99" w:rsidRDefault="008164A4" w:rsidP="008164A4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</w:t>
      </w:r>
      <w:r>
        <w:rPr>
          <w:color w:val="000000" w:themeColor="text1"/>
          <w:sz w:val="26"/>
          <w:szCs w:val="26"/>
        </w:rPr>
        <w:t xml:space="preserve"> №1</w:t>
      </w:r>
      <w:r w:rsidRPr="00F05A99">
        <w:rPr>
          <w:color w:val="000000" w:themeColor="text1"/>
          <w:sz w:val="26"/>
          <w:szCs w:val="26"/>
        </w:rPr>
        <w:t xml:space="preserve"> 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8164A4" w:rsidRDefault="008164A4" w:rsidP="008164A4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8164A4" w:rsidRPr="00F05A99" w:rsidRDefault="008164A4" w:rsidP="008164A4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8164A4" w:rsidRPr="00F05A99" w:rsidRDefault="008164A4" w:rsidP="008164A4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8164A4" w:rsidRDefault="008164A4" w:rsidP="008164A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bookmarkStart w:id="1" w:name="n16"/>
      <w:bookmarkEnd w:id="1"/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8164A4" w:rsidRPr="00F05A99" w:rsidRDefault="008164A4" w:rsidP="008164A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5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6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положенням, положенням про філію, статутом та правилами внутрішнього розпорядку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 xml:space="preserve">Створення у філії з’єднаних класів (класів-комплектів) початкової школи здійснюється відповідно до  </w:t>
      </w:r>
      <w:hyperlink r:id="rId7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8164A4" w:rsidRPr="00F05A99" w:rsidRDefault="008164A4" w:rsidP="008164A4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та діяти групи продовженого дня.</w:t>
      </w:r>
    </w:p>
    <w:p w:rsidR="008164A4" w:rsidRPr="00F05A99" w:rsidRDefault="008164A4" w:rsidP="008164A4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color w:val="000000" w:themeColor="text1"/>
          <w:sz w:val="26"/>
          <w:szCs w:val="26"/>
        </w:rPr>
      </w:pPr>
      <w:bookmarkStart w:id="2" w:name="n24"/>
      <w:bookmarkStart w:id="3" w:name="n33"/>
      <w:bookmarkEnd w:id="2"/>
      <w:bookmarkEnd w:id="3"/>
    </w:p>
    <w:p w:rsidR="008164A4" w:rsidRDefault="008164A4" w:rsidP="008164A4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8164A4" w:rsidRPr="00F05A99" w:rsidRDefault="008164A4" w:rsidP="008164A4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8164A4" w:rsidRPr="00F05A99" w:rsidRDefault="008164A4" w:rsidP="008164A4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4" w:name="n34"/>
      <w:bookmarkEnd w:id="4"/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8164A4" w:rsidRPr="00F05A99" w:rsidRDefault="008164A4" w:rsidP="008164A4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8164A4" w:rsidRPr="00F05A99" w:rsidRDefault="008164A4" w:rsidP="008164A4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8164A4" w:rsidRPr="00F05A99" w:rsidRDefault="008164A4" w:rsidP="008164A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Методична робота у філії є складовою методичної роботи опорного закладу освіти.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8164A4" w:rsidRPr="00F05A99" w:rsidRDefault="008164A4" w:rsidP="008164A4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8164A4" w:rsidRPr="00F05A99" w:rsidRDefault="008164A4" w:rsidP="008164A4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  <w:bookmarkStart w:id="5" w:name="n44"/>
      <w:bookmarkEnd w:id="5"/>
    </w:p>
    <w:p w:rsidR="008164A4" w:rsidRPr="00F05A99" w:rsidRDefault="008164A4" w:rsidP="008164A4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8164A4" w:rsidRPr="00F05A99" w:rsidRDefault="008164A4" w:rsidP="008164A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6" w:name="n45"/>
      <w:bookmarkEnd w:id="6"/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9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8164A4" w:rsidRPr="00F05A99" w:rsidRDefault="008164A4" w:rsidP="008164A4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7" w:name="n46"/>
      <w:bookmarkEnd w:id="7"/>
      <w:r w:rsidRPr="00F05A99">
        <w:rPr>
          <w:color w:val="000000" w:themeColor="text1"/>
          <w:sz w:val="26"/>
          <w:szCs w:val="26"/>
        </w:rPr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8164A4" w:rsidRPr="00F05A99" w:rsidRDefault="008164A4" w:rsidP="008164A4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8164A4" w:rsidRPr="00F05A99" w:rsidRDefault="008164A4" w:rsidP="008164A4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1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8164A4" w:rsidRPr="00F05A99" w:rsidRDefault="008164A4" w:rsidP="008164A4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8164A4" w:rsidRPr="00F05A99" w:rsidRDefault="008164A4" w:rsidP="008164A4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  <w:bookmarkStart w:id="8" w:name="n47"/>
      <w:bookmarkEnd w:id="8"/>
    </w:p>
    <w:p w:rsidR="008164A4" w:rsidRDefault="008164A4" w:rsidP="008164A4">
      <w:pPr>
        <w:widowControl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64A4" w:rsidRDefault="008164A4" w:rsidP="008164A4"/>
    <w:p w:rsidR="00EA5892" w:rsidRDefault="00EA5892"/>
    <w:sectPr w:rsidR="00EA5892" w:rsidSect="00D53684">
      <w:footerReference w:type="even" r:id="rId12"/>
      <w:footerReference w:type="default" r:id="rId13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6" w:rsidRDefault="008164A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F01E16" w:rsidRDefault="008164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64A4">
          <w:rPr>
            <w:noProof/>
            <w:lang w:val="pl-PL"/>
          </w:rPr>
          <w:t>6</w:t>
        </w:r>
        <w:r>
          <w:fldChar w:fldCharType="end"/>
        </w:r>
      </w:p>
    </w:sdtContent>
  </w:sdt>
  <w:p w:rsidR="00F01E16" w:rsidRDefault="008164A4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8"/>
    <w:rsid w:val="008164A4"/>
    <w:rsid w:val="00EA5892"/>
    <w:rsid w:val="00E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3A8C"/>
  <w15:chartTrackingRefBased/>
  <w15:docId w15:val="{C3BEF34F-95F3-4E04-8937-264B2A21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64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4A4"/>
    <w:rPr>
      <w:color w:val="0066CC"/>
      <w:u w:val="single"/>
    </w:rPr>
  </w:style>
  <w:style w:type="paragraph" w:styleId="a4">
    <w:name w:val="No Spacing"/>
    <w:uiPriority w:val="1"/>
    <w:qFormat/>
    <w:rsid w:val="008164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8164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4A4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8164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816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8164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81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145-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187-16/paran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651-14" TargetMode="External"/><Relationship Id="rId11" Type="http://schemas.openxmlformats.org/officeDocument/2006/relationships/hyperlink" Target="http://zakon0.rada.gov.ua/laws/show/796-2010-%D0%BF/paran17" TargetMode="External"/><Relationship Id="rId5" Type="http://schemas.openxmlformats.org/officeDocument/2006/relationships/hyperlink" Target="http://zakon0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628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5075</Words>
  <Characters>2893</Characters>
  <Application>Microsoft Office Word</Application>
  <DocSecurity>0</DocSecurity>
  <Lines>24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2021-02-19T10:23:00Z</dcterms:created>
  <dcterms:modified xsi:type="dcterms:W3CDTF">2021-02-19T10:26:00Z</dcterms:modified>
</cp:coreProperties>
</file>