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9E" w:rsidRPr="00017807" w:rsidRDefault="00020C9E" w:rsidP="00020C9E">
      <w:pPr>
        <w:pStyle w:val="Default"/>
        <w:jc w:val="right"/>
        <w:rPr>
          <w:b/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ЗАТВЕРДЖЕНО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Рішенням ____ сесії ____ скликання 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Золочівської міської ради 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 від __________ р.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Міський голова м. </w:t>
      </w:r>
      <w:proofErr w:type="spellStart"/>
      <w:r w:rsidRPr="00017807">
        <w:rPr>
          <w:bCs/>
          <w:iCs/>
          <w:color w:val="auto"/>
          <w:sz w:val="26"/>
          <w:szCs w:val="26"/>
        </w:rPr>
        <w:t>Золочева</w:t>
      </w:r>
      <w:proofErr w:type="spellEnd"/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_________________________ І.М. Гриньків</w:t>
      </w:r>
    </w:p>
    <w:p w:rsidR="00020C9E" w:rsidRPr="00AD659B" w:rsidRDefault="00020C9E" w:rsidP="00020C9E">
      <w:pPr>
        <w:pStyle w:val="Default"/>
        <w:jc w:val="right"/>
        <w:rPr>
          <w:bCs/>
          <w:iCs/>
          <w:sz w:val="26"/>
          <w:szCs w:val="26"/>
        </w:rPr>
      </w:pPr>
    </w:p>
    <w:p w:rsidR="00020C9E" w:rsidRPr="00AD659B" w:rsidRDefault="00020C9E" w:rsidP="00020C9E">
      <w:pPr>
        <w:pStyle w:val="Default"/>
        <w:jc w:val="right"/>
        <w:rPr>
          <w:bCs/>
          <w:iCs/>
          <w:sz w:val="26"/>
          <w:szCs w:val="26"/>
        </w:rPr>
      </w:pP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/>
          <w:bCs/>
          <w:iCs/>
          <w:color w:val="auto"/>
          <w:sz w:val="26"/>
          <w:szCs w:val="26"/>
        </w:rPr>
        <w:t>ПОГОДЖЕНО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наказом відділу з питань освіти, 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 xml:space="preserve">молоді і спорту Золочівської міської ради 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Золочівського району Львівської області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№_____ від ______________ р.</w:t>
      </w: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</w:p>
    <w:p w:rsidR="00020C9E" w:rsidRPr="00017807" w:rsidRDefault="00020C9E" w:rsidP="00020C9E">
      <w:pPr>
        <w:pStyle w:val="Default"/>
        <w:jc w:val="right"/>
        <w:rPr>
          <w:bCs/>
          <w:iCs/>
          <w:color w:val="auto"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В.о. начальника</w:t>
      </w:r>
    </w:p>
    <w:p w:rsidR="00020C9E" w:rsidRPr="00AD659B" w:rsidRDefault="00020C9E" w:rsidP="00020C9E">
      <w:pPr>
        <w:pStyle w:val="Default"/>
        <w:jc w:val="right"/>
        <w:rPr>
          <w:b/>
          <w:sz w:val="26"/>
          <w:szCs w:val="26"/>
        </w:rPr>
      </w:pPr>
      <w:r w:rsidRPr="00017807">
        <w:rPr>
          <w:bCs/>
          <w:iCs/>
          <w:color w:val="auto"/>
          <w:sz w:val="26"/>
          <w:szCs w:val="26"/>
        </w:rPr>
        <w:t>_____________________ Т.В. Шаваровський</w:t>
      </w:r>
    </w:p>
    <w:p w:rsidR="00020C9E" w:rsidRPr="00872CFB" w:rsidRDefault="00020C9E" w:rsidP="00020C9E">
      <w:pPr>
        <w:jc w:val="right"/>
        <w:rPr>
          <w:rFonts w:ascii="Times New Roman" w:eastAsia="Times New Roman" w:hAnsi="Times New Roman"/>
          <w:b/>
          <w:sz w:val="32"/>
          <w:lang w:val="ru-RU"/>
        </w:rPr>
      </w:pPr>
      <w:r>
        <w:rPr>
          <w:rFonts w:ascii="Times New Roman" w:eastAsia="Times New Roman" w:hAnsi="Times New Roman"/>
          <w:b/>
          <w:sz w:val="32"/>
          <w:lang w:val="ru-RU"/>
        </w:rPr>
        <w:t xml:space="preserve"> </w:t>
      </w:r>
    </w:p>
    <w:p w:rsidR="00020C9E" w:rsidRDefault="00020C9E" w:rsidP="00020C9E">
      <w:pPr>
        <w:pStyle w:val="Default"/>
        <w:jc w:val="right"/>
        <w:rPr>
          <w:b/>
          <w:bCs/>
          <w:iCs/>
          <w:sz w:val="26"/>
          <w:szCs w:val="26"/>
        </w:rPr>
      </w:pPr>
    </w:p>
    <w:p w:rsidR="00020C9E" w:rsidRDefault="00020C9E" w:rsidP="00020C9E">
      <w:pPr>
        <w:pStyle w:val="Default"/>
        <w:jc w:val="right"/>
        <w:rPr>
          <w:b/>
          <w:bCs/>
          <w:iCs/>
          <w:sz w:val="26"/>
          <w:szCs w:val="26"/>
        </w:rPr>
      </w:pPr>
    </w:p>
    <w:p w:rsidR="00020C9E" w:rsidRDefault="00020C9E" w:rsidP="00020C9E">
      <w:pPr>
        <w:pStyle w:val="Default"/>
        <w:jc w:val="right"/>
        <w:rPr>
          <w:b/>
          <w:bCs/>
          <w:iCs/>
          <w:sz w:val="26"/>
          <w:szCs w:val="26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ПОЛОЖЕННЯ</w:t>
      </w: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про структурний підрозділ дошкільної освіти </w:t>
      </w: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b/>
          <w:sz w:val="32"/>
        </w:rPr>
        <w:t>Плугівського</w:t>
      </w:r>
      <w:proofErr w:type="spellEnd"/>
      <w:r>
        <w:rPr>
          <w:rFonts w:ascii="Times New Roman" w:eastAsia="Times New Roman" w:hAnsi="Times New Roman"/>
          <w:b/>
          <w:sz w:val="32"/>
        </w:rPr>
        <w:t xml:space="preserve"> закладу загальної середньої освіти І-ІІІ ступенів </w:t>
      </w: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Золочівської міської ради Золочівського району </w:t>
      </w:r>
    </w:p>
    <w:p w:rsidR="00020C9E" w:rsidRPr="00A32F04" w:rsidRDefault="00020C9E" w:rsidP="00020C9E">
      <w:pPr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Львівської області</w:t>
      </w: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2"/>
        </w:rPr>
        <w:sectPr w:rsidR="00020C9E"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</w:p>
    <w:p w:rsidR="00020C9E" w:rsidRPr="00A32F04" w:rsidRDefault="00020C9E" w:rsidP="00020C9E">
      <w:pPr>
        <w:jc w:val="center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1"/>
        </w:rPr>
        <w:t xml:space="preserve">Золочів - </w:t>
      </w:r>
      <w:r w:rsidRPr="00A32F04">
        <w:rPr>
          <w:rFonts w:ascii="Times New Roman" w:eastAsia="Times New Roman" w:hAnsi="Times New Roman"/>
          <w:b/>
          <w:sz w:val="31"/>
        </w:rPr>
        <w:t>2021 р.</w:t>
      </w:r>
    </w:p>
    <w:p w:rsidR="00020C9E" w:rsidRDefault="00020C9E" w:rsidP="00020C9E">
      <w:pPr>
        <w:rPr>
          <w:rFonts w:ascii="Times New Roman" w:eastAsia="Times New Roman" w:hAnsi="Times New Roman"/>
          <w:sz w:val="31"/>
        </w:rPr>
        <w:sectPr w:rsidR="00020C9E">
          <w:type w:val="continuous"/>
          <w:pgSz w:w="11900" w:h="16838"/>
          <w:pgMar w:top="1125" w:right="844" w:bottom="592" w:left="1440" w:header="0" w:footer="0" w:gutter="0"/>
          <w:cols w:space="0" w:equalWidth="0">
            <w:col w:w="9620"/>
          </w:cols>
          <w:docGrid w:linePitch="360"/>
        </w:sectPr>
      </w:pPr>
    </w:p>
    <w:p w:rsidR="00020C9E" w:rsidRDefault="00020C9E" w:rsidP="00020C9E">
      <w:pPr>
        <w:jc w:val="center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Times New Roman" w:eastAsia="Times New Roman" w:hAnsi="Times New Roman"/>
        </w:rPr>
        <w:lastRenderedPageBreak/>
        <w:t>2</w:t>
      </w:r>
    </w:p>
    <w:p w:rsidR="00020C9E" w:rsidRDefault="00020C9E" w:rsidP="00020C9E">
      <w:pPr>
        <w:rPr>
          <w:rFonts w:ascii="Times New Roman" w:eastAsia="Times New Roman" w:hAnsi="Times New Roman"/>
        </w:rPr>
      </w:pPr>
    </w:p>
    <w:p w:rsidR="00020C9E" w:rsidRDefault="00020C9E" w:rsidP="00020C9E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І. Загальні положення</w:t>
      </w:r>
    </w:p>
    <w:p w:rsidR="00020C9E" w:rsidRPr="00936310" w:rsidRDefault="00020C9E" w:rsidP="00020C9E">
      <w:pPr>
        <w:rPr>
          <w:rFonts w:ascii="Times New Roman" w:eastAsia="Times New Roman" w:hAnsi="Times New Roman"/>
          <w:sz w:val="26"/>
          <w:szCs w:val="26"/>
        </w:rPr>
      </w:pPr>
    </w:p>
    <w:p w:rsidR="00020C9E" w:rsidRPr="00936310" w:rsidRDefault="00020C9E" w:rsidP="00020C9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1.1. Це Положення визначає основні засади функціонування структурного підрозділу дошкільної освіти </w:t>
      </w:r>
      <w:proofErr w:type="spellStart"/>
      <w:r w:rsidRPr="00020C9E">
        <w:rPr>
          <w:rFonts w:ascii="Times New Roman" w:hAnsi="Times New Roman" w:cs="Times New Roman"/>
          <w:b/>
          <w:sz w:val="26"/>
          <w:szCs w:val="26"/>
        </w:rPr>
        <w:t>Плугівського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 xml:space="preserve"> (надалі – Структурний підрозділ).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1.2. Структурний підрозділ - не має статусу юридичної особи, не є відокремленим ні організаційно, ні те</w:t>
      </w:r>
      <w:r>
        <w:rPr>
          <w:rFonts w:ascii="Times New Roman" w:hAnsi="Times New Roman" w:cs="Times New Roman"/>
          <w:sz w:val="26"/>
          <w:szCs w:val="26"/>
        </w:rPr>
        <w:t xml:space="preserve">риторіально від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Плугівського</w:t>
      </w:r>
      <w:proofErr w:type="spellEnd"/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 та</w:t>
      </w:r>
      <w:r w:rsidRPr="00936310">
        <w:rPr>
          <w:rFonts w:ascii="Times New Roman" w:hAnsi="Times New Roman" w:cs="Times New Roman"/>
          <w:sz w:val="26"/>
          <w:szCs w:val="26"/>
        </w:rPr>
        <w:t xml:space="preserve"> діє на підставі законодавства України, Статуту закладу освіти та цього Положення, затвердженого засновником – Золочівською міською радою </w:t>
      </w:r>
      <w:r w:rsidRPr="00226ED2">
        <w:rPr>
          <w:rFonts w:ascii="Times New Roman" w:hAnsi="Times New Roman" w:cs="Times New Roman"/>
          <w:sz w:val="26"/>
          <w:szCs w:val="26"/>
        </w:rPr>
        <w:t>Золоч</w:t>
      </w:r>
      <w:r w:rsidRPr="00936310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hAnsi="Times New Roman" w:cs="Times New Roman"/>
          <w:sz w:val="26"/>
          <w:szCs w:val="26"/>
        </w:rPr>
        <w:t>вського району Львівської області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Структурний підрозділ забезпечує здобуття дошкільної освіти, цілісний розвиток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1.3. Структурний підрозділ у своїй діяльності керується Конституцією України, Законами України "Про освіту", "Про дошкільну освіту", іншими законодавчими актами, актами Президента України, Кабінету Міністрів, наказами Міністерства освіти і науки України, інших центральних органів виконавчої влади, рішеннями місцевих органів виконавчої влади та органів місцевого самоврядування, Статутом закладу загальної середньої освіти та цим Положенням.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1.5. Структурний підрозділ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закладу загальної середньої освіти.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1.6. Створює, змінює тип, ліквідовує та реорганізовує Структ</w:t>
      </w:r>
      <w:r>
        <w:rPr>
          <w:rFonts w:ascii="Times New Roman" w:hAnsi="Times New Roman" w:cs="Times New Roman"/>
          <w:sz w:val="26"/>
          <w:szCs w:val="26"/>
        </w:rPr>
        <w:t>урний підрозділ закладу освіти З</w:t>
      </w:r>
      <w:r w:rsidRPr="00936310">
        <w:rPr>
          <w:rFonts w:ascii="Times New Roman" w:hAnsi="Times New Roman" w:cs="Times New Roman"/>
          <w:sz w:val="26"/>
          <w:szCs w:val="26"/>
        </w:rPr>
        <w:t>асновник.</w:t>
      </w:r>
    </w:p>
    <w:p w:rsidR="00020C9E" w:rsidRPr="00936310" w:rsidRDefault="00020C9E" w:rsidP="00020C9E">
      <w:pPr>
        <w:rPr>
          <w:rFonts w:ascii="Times New Roman" w:eastAsia="Times New Roman" w:hAnsi="Times New Roman"/>
          <w:sz w:val="26"/>
          <w:szCs w:val="26"/>
        </w:rPr>
      </w:pPr>
    </w:p>
    <w:p w:rsidR="00020C9E" w:rsidRPr="00936310" w:rsidRDefault="00020C9E" w:rsidP="00020C9E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ІІ. Організація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2.1. Права та обов'язки учасників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визначаються Законами України </w:t>
      </w:r>
      <w:hyperlink r:id="rId4" w:history="1">
        <w:r w:rsidRPr="00936310">
          <w:rPr>
            <w:rFonts w:ascii="Times New Roman" w:hAnsi="Times New Roman" w:cs="Times New Roman"/>
            <w:sz w:val="26"/>
            <w:szCs w:val="26"/>
          </w:rPr>
          <w:t xml:space="preserve">«Про освіту», </w:t>
        </w:r>
      </w:hyperlink>
      <w:r w:rsidRPr="00936310">
        <w:rPr>
          <w:rFonts w:ascii="Times New Roman" w:hAnsi="Times New Roman" w:cs="Times New Roman"/>
          <w:sz w:val="26"/>
          <w:szCs w:val="26"/>
        </w:rPr>
        <w:t>"Про дошкільну освіту", іншими нормативно-правовими актами, у тому числі цим Положенням, Статутом та правилами внутрішнього розпорядку закладу загальної середньої освіти.</w:t>
      </w:r>
    </w:p>
    <w:p w:rsidR="00020C9E" w:rsidRPr="00936310" w:rsidRDefault="00020C9E" w:rsidP="00020C9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2.2. Зміст дошкільної освіти визначається Базовим компонентом дошкільної освіти та реалізується згідно з програмою (програмами) розвитку дітей та навчально-методичними посібниками, затвердженими в установленому порядку Міністерством освіти та науки України.</w:t>
      </w:r>
    </w:p>
    <w:p w:rsidR="00020C9E" w:rsidRPr="00936310" w:rsidRDefault="00020C9E" w:rsidP="00020C9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2.3. Структурний підрозділ дошкільної освіти для здійснення </w:t>
      </w:r>
      <w:r>
        <w:rPr>
          <w:rFonts w:ascii="Times New Roman" w:hAnsi="Times New Roman" w:cs="Times New Roman"/>
          <w:sz w:val="26"/>
          <w:szCs w:val="26"/>
        </w:rPr>
        <w:t>освітнього</w:t>
      </w:r>
      <w:r w:rsidRPr="00936310">
        <w:rPr>
          <w:rFonts w:ascii="Times New Roman" w:hAnsi="Times New Roman" w:cs="Times New Roman"/>
          <w:sz w:val="26"/>
          <w:szCs w:val="26"/>
        </w:rPr>
        <w:t xml:space="preserve"> процесу має право обирати програму (програми) розвитку дітей із затверджених в установленому порядку Міністерством освіти і науки України.</w:t>
      </w:r>
    </w:p>
    <w:p w:rsidR="00020C9E" w:rsidRPr="00936310" w:rsidRDefault="00020C9E" w:rsidP="00020C9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2.4. Діяльність Структурного підрозділу регламентується планом роботи, який складається на навчальний рік і оздоровчий період, схвалюється</w:t>
      </w:r>
      <w:bookmarkStart w:id="1" w:name="page3"/>
      <w:bookmarkEnd w:id="1"/>
      <w:r w:rsidRPr="00936310">
        <w:rPr>
          <w:rFonts w:ascii="Times New Roman" w:hAnsi="Times New Roman" w:cs="Times New Roman"/>
          <w:sz w:val="26"/>
          <w:szCs w:val="26"/>
        </w:rPr>
        <w:t xml:space="preserve"> педагогічною радою закладу загальної середньої освіти та затверджується його директором.</w:t>
      </w:r>
    </w:p>
    <w:p w:rsidR="00020C9E" w:rsidRPr="00936310" w:rsidRDefault="00020C9E" w:rsidP="00020C9E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  2.5. Навчальний рік у Структурному підрозділі </w:t>
      </w:r>
      <w:r>
        <w:rPr>
          <w:rFonts w:ascii="Times New Roman" w:hAnsi="Times New Roman" w:cs="Times New Roman"/>
          <w:sz w:val="26"/>
          <w:szCs w:val="26"/>
        </w:rPr>
        <w:t xml:space="preserve"> визначається структурою навчального року закладом освіти</w:t>
      </w:r>
      <w:r w:rsidRPr="00936310">
        <w:rPr>
          <w:rFonts w:ascii="Times New Roman" w:hAnsi="Times New Roman" w:cs="Times New Roman"/>
          <w:sz w:val="26"/>
          <w:szCs w:val="26"/>
        </w:rPr>
        <w:t>.</w:t>
      </w:r>
    </w:p>
    <w:p w:rsidR="00020C9E" w:rsidRPr="00936310" w:rsidRDefault="00020C9E" w:rsidP="00020C9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 xml:space="preserve">2.6. Структурний підрозділ відповідно до статутних цілей і завдань може надавати  додаткові освітні послуги, які не визначені Державною базовою програмою, лише на основі угоди між батьками або особами, що їх замінюють, у межах гранично </w:t>
      </w:r>
      <w:r w:rsidRPr="00936310">
        <w:rPr>
          <w:rFonts w:ascii="Times New Roman" w:hAnsi="Times New Roman" w:cs="Times New Roman"/>
          <w:sz w:val="26"/>
          <w:szCs w:val="26"/>
        </w:rPr>
        <w:lastRenderedPageBreak/>
        <w:t>допустимого навантаження дитини</w:t>
      </w:r>
      <w:r w:rsidRPr="00936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36310">
        <w:rPr>
          <w:rFonts w:ascii="Times New Roman" w:hAnsi="Times New Roman" w:cs="Times New Roman"/>
          <w:sz w:val="26"/>
          <w:szCs w:val="26"/>
        </w:rPr>
        <w:t>визначеного Міністерством освіти і науки України разом з Міністерством охорони здоров’я.</w:t>
      </w:r>
    </w:p>
    <w:p w:rsidR="00020C9E" w:rsidRPr="00936310" w:rsidRDefault="00020C9E" w:rsidP="00020C9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Відмова батьків або осіб, які їх замінюють, від запропонованих додаткових освітніх послуг не може бути підставою для відрахування дитини.</w:t>
      </w:r>
    </w:p>
    <w:p w:rsidR="00020C9E" w:rsidRPr="00936310" w:rsidRDefault="00020C9E" w:rsidP="00020C9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Платні послуги не можуть надаватися замість або в рамках Державної базової програми.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2.7. Структуру навчального року та режим роботи Структурного підрозділу затверджує керівник закладу освіти.</w:t>
      </w:r>
    </w:p>
    <w:p w:rsidR="00020C9E" w:rsidRPr="00936310" w:rsidRDefault="00020C9E" w:rsidP="00020C9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2.8. Прийом дітей здійснюється керівником закладу освіти 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відвідувати  дошкільний навчальний заклад. </w:t>
      </w:r>
    </w:p>
    <w:p w:rsidR="00020C9E" w:rsidRPr="00936310" w:rsidRDefault="00020C9E" w:rsidP="00020C9E">
      <w:pPr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 xml:space="preserve">     2.9. Під час прийому дитини керівник зобов’язаний ознайомити батьків або осіб, що їх замінюють із Статутом закладу загальної середньої освіти та  цим  Положенням,  іншими документами,  що регламентують його  діяльність.</w:t>
      </w:r>
    </w:p>
    <w:p w:rsidR="00020C9E" w:rsidRPr="00936310" w:rsidRDefault="00020C9E" w:rsidP="00020C9E">
      <w:pPr>
        <w:tabs>
          <w:tab w:val="left" w:pos="1360"/>
          <w:tab w:val="left" w:pos="2300"/>
          <w:tab w:val="left" w:pos="2820"/>
          <w:tab w:val="left" w:pos="4760"/>
          <w:tab w:val="left" w:pos="6160"/>
          <w:tab w:val="left" w:pos="8340"/>
          <w:tab w:val="left" w:pos="8780"/>
        </w:tabs>
        <w:ind w:firstLine="425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2.10. Групи в Структурному підрозділі комплектуються за віковими ознаками. Комплектування групи за віком передбачає  перебування в ній дітей однакового віку або з різницею у віці до трьох років (3-6 років - різновікова).</w:t>
      </w:r>
    </w:p>
    <w:p w:rsidR="00020C9E" w:rsidRPr="00936310" w:rsidRDefault="00020C9E" w:rsidP="00020C9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Групи комплектуються відповідно до нормативів наповнюваності, санітарно-гігієнічних норм і правил утримання дітей у закладах дошкільної освіти з урахуванням побажань батьків або осіб, які їх замінюють.</w:t>
      </w:r>
    </w:p>
    <w:p w:rsidR="00020C9E" w:rsidRPr="00936310" w:rsidRDefault="00020C9E" w:rsidP="00020C9E">
      <w:pPr>
        <w:ind w:firstLine="356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Засновник може встановлювати меншу від нормативів наповнюваність груп дітьми у Структурному підрозділі.</w:t>
      </w:r>
    </w:p>
    <w:p w:rsidR="00020C9E" w:rsidRPr="00936310" w:rsidRDefault="00020C9E" w:rsidP="00020C9E">
      <w:pPr>
        <w:rPr>
          <w:rFonts w:ascii="Times New Roman" w:eastAsia="Times New Roman" w:hAnsi="Times New Roman"/>
          <w:sz w:val="26"/>
          <w:szCs w:val="26"/>
        </w:rPr>
      </w:pPr>
    </w:p>
    <w:p w:rsidR="00020C9E" w:rsidRPr="00936310" w:rsidRDefault="00020C9E" w:rsidP="00020C9E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ІІІ. Учасники </w:t>
      </w:r>
      <w:r>
        <w:rPr>
          <w:rFonts w:ascii="Times New Roman" w:eastAsia="Times New Roman" w:hAnsi="Times New Roman"/>
          <w:b/>
          <w:sz w:val="26"/>
          <w:szCs w:val="26"/>
        </w:rPr>
        <w:t>освітнього</w:t>
      </w:r>
      <w:r w:rsidRPr="00936310">
        <w:rPr>
          <w:rFonts w:ascii="Times New Roman" w:eastAsia="Times New Roman" w:hAnsi="Times New Roman"/>
          <w:b/>
          <w:sz w:val="26"/>
          <w:szCs w:val="26"/>
        </w:rPr>
        <w:t xml:space="preserve"> процесу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3.1. Учасниками освітнього  процесу  у Структурному підрозділі діти дошкільного віку, педагогічні працівники, помічники вихователів, асистенти вихователів, батьки або особи, які їх замінюють.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3.2. На посаду педагогічного працівника Структурного підрозділу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4"/>
      <w:bookmarkEnd w:id="2"/>
      <w:r w:rsidRPr="00936310">
        <w:rPr>
          <w:rFonts w:ascii="Times New Roman" w:hAnsi="Times New Roman" w:cs="Times New Roman"/>
          <w:sz w:val="26"/>
          <w:szCs w:val="26"/>
        </w:rPr>
        <w:t>3.3. Педагогічні працівники Структурного підрозділу дошкільної освіти підлягають атестації, яка є обов'язковою і здійснюється один раз на п'ять років.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3.4. Педагогічні працівники Структурного підрозділу дошкільної освіти мають право: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вільний вибір педагогічно доцільних форм, методів і засобів роботи з дітьми;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брати участь у роботі органів самоврядування закладу загальної середньої освіти;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підвищення кваліфікації,  участь у методичних об'єднаннях, нарадах тощо;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проводити в установленому порядку науково-дослідну, експериментальну, пошукову роботу;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вносити пропозиції щодо поліпшення роботи закладу загальної середньої освіти;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- на соціальне та матеріальне забезпечення відповідно до законодавства;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на захист професійної честі та власної гідності.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3.5. Педагогічні</w:t>
      </w:r>
      <w:r w:rsidRPr="00936310">
        <w:rPr>
          <w:rFonts w:ascii="Times New Roman" w:hAnsi="Times New Roman" w:cs="Times New Roman"/>
          <w:sz w:val="26"/>
          <w:szCs w:val="26"/>
        </w:rPr>
        <w:tab/>
        <w:t xml:space="preserve"> працівники</w:t>
      </w:r>
      <w:r w:rsidRPr="00936310">
        <w:rPr>
          <w:rFonts w:ascii="Times New Roman" w:hAnsi="Times New Roman" w:cs="Times New Roman"/>
          <w:sz w:val="26"/>
          <w:szCs w:val="26"/>
        </w:rPr>
        <w:tab/>
        <w:t>Структурного підрозділу</w:t>
      </w:r>
      <w:r w:rsidRPr="00936310">
        <w:rPr>
          <w:rFonts w:ascii="Times New Roman" w:hAnsi="Times New Roman" w:cs="Times New Roman"/>
          <w:sz w:val="26"/>
          <w:szCs w:val="26"/>
        </w:rPr>
        <w:tab/>
        <w:t>зобов'язані: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виконувати Статут закладу загальної середньої освіти, Положення про структурний підрозділ, правила внутрішнього розпорядку, умови трудового договору;</w:t>
      </w:r>
    </w:p>
    <w:p w:rsidR="00020C9E" w:rsidRPr="00936310" w:rsidRDefault="00020C9E" w:rsidP="00020C9E">
      <w:pPr>
        <w:ind w:firstLine="351"/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sz w:val="26"/>
          <w:szCs w:val="26"/>
        </w:rPr>
        <w:t>дотримуватися педагогічної етики, норм загальнолюдської моралі, поважати гідність дитини та її батьків;</w:t>
      </w:r>
    </w:p>
    <w:p w:rsidR="00020C9E" w:rsidRPr="009E215B" w:rsidRDefault="00020C9E" w:rsidP="00020C9E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забезпечувати  емоційний  комфорт,  захист  дитини  від  будь-яких  форм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наасильства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0C9E" w:rsidRPr="009E215B" w:rsidRDefault="00020C9E" w:rsidP="00020C9E">
      <w:pPr>
        <w:ind w:firstLine="3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3.6. Права, обов'язки та соці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альн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гарант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ії 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нших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прац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вник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Структурного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дрозд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лу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регулюються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трудовим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законодавством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та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правилами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внутр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шнього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розпорядку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закладу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загально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середньо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ї 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осв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9E215B">
        <w:rPr>
          <w:rFonts w:ascii="Times New Roman" w:eastAsia="Malgun Gothic Semilight" w:hAnsi="Times New Roman" w:cs="Times New Roman"/>
          <w:color w:val="000000" w:themeColor="text1"/>
          <w:sz w:val="26"/>
          <w:szCs w:val="26"/>
        </w:rPr>
        <w:t>ти</w:t>
      </w:r>
      <w:r w:rsidRPr="009E21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0C9E" w:rsidRPr="00936310" w:rsidRDefault="00020C9E" w:rsidP="00020C9E">
      <w:pPr>
        <w:jc w:val="both"/>
        <w:rPr>
          <w:rFonts w:ascii="Times New Roman" w:hAnsi="Times New Roman" w:cs="Times New Roman"/>
          <w:sz w:val="26"/>
          <w:szCs w:val="26"/>
        </w:rPr>
      </w:pPr>
      <w:r w:rsidRPr="00936310">
        <w:rPr>
          <w:rFonts w:ascii="Times New Roman" w:hAnsi="Times New Roman" w:cs="Times New Roman"/>
          <w:color w:val="00B050"/>
          <w:sz w:val="26"/>
          <w:szCs w:val="26"/>
        </w:rPr>
        <w:t xml:space="preserve">      </w:t>
      </w:r>
      <w:r w:rsidRPr="00936310">
        <w:rPr>
          <w:rFonts w:ascii="Times New Roman" w:hAnsi="Times New Roman" w:cs="Times New Roman"/>
          <w:sz w:val="26"/>
          <w:szCs w:val="26"/>
        </w:rPr>
        <w:t>3.7. Працівники Структурного підрозділу несуть відповідальність за збереження життя, фізичне і психічне здоров'я вихованців згідно із законодавством.</w:t>
      </w:r>
    </w:p>
    <w:p w:rsidR="00020C9E" w:rsidRPr="00936310" w:rsidRDefault="00020C9E" w:rsidP="00020C9E">
      <w:pPr>
        <w:rPr>
          <w:rFonts w:ascii="Times New Roman" w:eastAsia="Times New Roman" w:hAnsi="Times New Roman"/>
          <w:sz w:val="26"/>
          <w:szCs w:val="26"/>
        </w:rPr>
      </w:pPr>
    </w:p>
    <w:p w:rsidR="00020C9E" w:rsidRPr="00936310" w:rsidRDefault="00020C9E" w:rsidP="00020C9E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ІV. Управління структурним підрозділом</w:t>
      </w:r>
    </w:p>
    <w:p w:rsidR="00020C9E" w:rsidRPr="00936310" w:rsidRDefault="00020C9E" w:rsidP="00020C9E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4.1. Штатний розпис Структурного підрозділу є складовою штатного розпису закладу загальної середньої освіти, що розробляється і затверджується керівником закладу освіти на підставі </w:t>
      </w:r>
      <w:hyperlink r:id="rId5" w:anchor="n21" w:history="1">
        <w:r w:rsidRPr="00936310">
          <w:rPr>
            <w:rFonts w:ascii="Times New Roman" w:eastAsia="Times New Roman" w:hAnsi="Times New Roman"/>
            <w:sz w:val="26"/>
            <w:szCs w:val="26"/>
          </w:rPr>
          <w:t>Типових штатних нормативів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.</w:t>
      </w:r>
    </w:p>
    <w:p w:rsidR="00020C9E" w:rsidRPr="00936310" w:rsidRDefault="00020C9E" w:rsidP="0088405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4.2</w:t>
      </w:r>
      <w:r w:rsidR="00884058" w:rsidRPr="00884058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3" w:name="_GoBack"/>
      <w:r w:rsidR="00884058" w:rsidRPr="008B41C5">
        <w:rPr>
          <w:rFonts w:ascii="Times New Roman" w:eastAsia="Times New Roman" w:hAnsi="Times New Roman"/>
          <w:sz w:val="26"/>
          <w:szCs w:val="26"/>
        </w:rPr>
        <w:t>Структурний підрозділ очолює директор закладу освіти. Обов’язки  для керівництва дошкільним структурним підрозділом можуть покладатися директором на заступника директора.</w:t>
      </w:r>
      <w:r w:rsidRPr="00936310">
        <w:rPr>
          <w:rFonts w:ascii="Times New Roman" w:eastAsia="Times New Roman" w:hAnsi="Times New Roman"/>
          <w:sz w:val="26"/>
          <w:szCs w:val="26"/>
        </w:rPr>
        <w:t>4.3. Заступник директора, педагогічні та інші працівники Структурного підрозділу дошкільної освіти є працівниками закладу загальної середньої освіти.</w:t>
      </w:r>
      <w:bookmarkStart w:id="4" w:name="page5"/>
      <w:bookmarkEnd w:id="4"/>
    </w:p>
    <w:p w:rsidR="00020C9E" w:rsidRPr="00936310" w:rsidRDefault="00020C9E" w:rsidP="00884058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4.4. Педагогічні працівники Структурного підрозділу дошкільної освіти є членами </w:t>
      </w:r>
      <w:bookmarkEnd w:id="3"/>
      <w:r w:rsidRPr="00936310">
        <w:rPr>
          <w:rFonts w:ascii="Times New Roman" w:eastAsia="Times New Roman" w:hAnsi="Times New Roman"/>
          <w:sz w:val="26"/>
          <w:szCs w:val="26"/>
        </w:rPr>
        <w:t xml:space="preserve">педагогічної ради </w:t>
      </w:r>
      <w:r>
        <w:rPr>
          <w:rFonts w:ascii="Times New Roman" w:hAnsi="Times New Roman" w:cs="Times New Roman"/>
          <w:b/>
          <w:sz w:val="26"/>
          <w:szCs w:val="26"/>
        </w:rPr>
        <w:t>Плугівського</w:t>
      </w:r>
      <w:r w:rsidRPr="00226ED2">
        <w:rPr>
          <w:rFonts w:ascii="Times New Roman" w:hAnsi="Times New Roman" w:cs="Times New Roman"/>
          <w:b/>
          <w:sz w:val="26"/>
          <w:szCs w:val="26"/>
        </w:rPr>
        <w:t xml:space="preserve"> закладу загальної середньої освіти І-ІІІ ступенів Золочівської міської ради Золочівського району Львівської області</w:t>
      </w:r>
      <w:r w:rsidRPr="00936310">
        <w:rPr>
          <w:rFonts w:ascii="Times New Roman" w:eastAsia="Times New Roman" w:hAnsi="Times New Roman"/>
          <w:sz w:val="26"/>
          <w:szCs w:val="26"/>
        </w:rPr>
        <w:t xml:space="preserve"> та беруть участь у її засіданнях.</w:t>
      </w:r>
    </w:p>
    <w:p w:rsidR="00020C9E" w:rsidRPr="00936310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4.5. Методична робота Структурного підрозділу є складовою методичної роботи закладу освіти.</w:t>
      </w:r>
    </w:p>
    <w:p w:rsidR="00020C9E" w:rsidRPr="00936310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4.6. Рішення вищого колегіального органу громадського самоврядування (загальні збори трудового колективу) закладу загальної середньої освіти є обов’язковими для виконання Структурним підрозділом.</w:t>
      </w:r>
    </w:p>
    <w:p w:rsidR="00020C9E" w:rsidRPr="00936310" w:rsidRDefault="00020C9E" w:rsidP="00020C9E">
      <w:pPr>
        <w:rPr>
          <w:rFonts w:ascii="Times New Roman" w:eastAsia="Times New Roman" w:hAnsi="Times New Roman"/>
          <w:sz w:val="26"/>
          <w:szCs w:val="26"/>
        </w:rPr>
      </w:pPr>
    </w:p>
    <w:p w:rsidR="00020C9E" w:rsidRPr="00936310" w:rsidRDefault="00020C9E" w:rsidP="00020C9E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V. Фінансування та матеріально-технічна база структурного</w:t>
      </w:r>
    </w:p>
    <w:p w:rsidR="00020C9E" w:rsidRPr="00936310" w:rsidRDefault="00020C9E" w:rsidP="00020C9E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підрозділу</w:t>
      </w:r>
    </w:p>
    <w:p w:rsidR="00020C9E" w:rsidRPr="00936310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5.1. Порядок фінансування та матеріально-технічного забезпечення Структурного підрозділу визначається Законами України </w:t>
      </w:r>
      <w:hyperlink r:id="rId6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«Про освіту», </w:t>
        </w:r>
      </w:hyperlink>
      <w:hyperlink r:id="rId7" w:history="1">
        <w:r w:rsidRPr="00936310">
          <w:rPr>
            <w:rFonts w:ascii="Times New Roman" w:eastAsia="Times New Roman" w:hAnsi="Times New Roman"/>
            <w:sz w:val="26"/>
            <w:szCs w:val="26"/>
          </w:rPr>
          <w:t>«Про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936310">
          <w:rPr>
            <w:rFonts w:ascii="Times New Roman" w:eastAsia="Times New Roman" w:hAnsi="Times New Roman"/>
            <w:sz w:val="26"/>
            <w:szCs w:val="26"/>
          </w:rPr>
          <w:t xml:space="preserve">дошкільну освіту» та 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>іншими нормативно-правовими актами України.</w:t>
      </w:r>
    </w:p>
    <w:p w:rsidR="00020C9E" w:rsidRPr="00936310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5.2. Фінансування Структурного підрозділу здійснюється відповідно до єдиного кошторису закладу загальної середньої освіти його засновником або уповноваженим ним органом.</w:t>
      </w:r>
    </w:p>
    <w:p w:rsidR="00020C9E" w:rsidRPr="00936310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5.3. Структурний підрозділ може залучати додаткові джерела фінансування, не заборонені законодавством.</w:t>
      </w:r>
    </w:p>
    <w:p w:rsidR="00020C9E" w:rsidRPr="00936310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 xml:space="preserve">5.4. Структурний підрозділ може забезпечувати надання платних освітніх та інших послуг, перелік яких визначає педагогічна рада закладу загальної середньої освіти відповідно до </w:t>
      </w:r>
      <w:hyperlink r:id="rId9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Переліку платних послуг, які можуть надаватися</w:t>
        </w:r>
      </w:hyperlink>
      <w:r w:rsidRPr="00936310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10" w:anchor="n17" w:history="1">
        <w:r w:rsidRPr="00936310">
          <w:rPr>
            <w:rFonts w:ascii="Times New Roman" w:eastAsia="Times New Roman" w:hAnsi="Times New Roman"/>
            <w:sz w:val="26"/>
            <w:szCs w:val="26"/>
          </w:rPr>
          <w:t>навчальними закладами, іншими установами та закладами системи освіти</w:t>
        </w:r>
      </w:hyperlink>
      <w:r w:rsidRPr="00936310">
        <w:rPr>
          <w:sz w:val="26"/>
          <w:szCs w:val="26"/>
        </w:rPr>
        <w:t>.</w:t>
      </w:r>
    </w:p>
    <w:p w:rsidR="00020C9E" w:rsidRPr="00936310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5.5. Майно закладу освіти перебуває у користуванні Структурного підрозділу на правах повного господарського відання або оперативного управління.</w:t>
      </w:r>
    </w:p>
    <w:p w:rsidR="00020C9E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  <w:r w:rsidRPr="00936310">
        <w:rPr>
          <w:rFonts w:ascii="Times New Roman" w:eastAsia="Times New Roman" w:hAnsi="Times New Roman"/>
          <w:sz w:val="26"/>
          <w:szCs w:val="26"/>
        </w:rPr>
        <w:t>5.6. Заклад загальної середньої освіти та його Структурний підрозділ можуть спільно використовувати наявне майно, у тому числі транспортні засоби, шкільні автобуси, спортивне обладнання тощо.</w:t>
      </w:r>
    </w:p>
    <w:p w:rsidR="00020C9E" w:rsidRDefault="00020C9E" w:rsidP="00020C9E">
      <w:pPr>
        <w:ind w:firstLine="217"/>
        <w:jc w:val="both"/>
        <w:rPr>
          <w:rFonts w:ascii="Times New Roman" w:eastAsia="Times New Roman" w:hAnsi="Times New Roman"/>
          <w:sz w:val="26"/>
          <w:szCs w:val="26"/>
        </w:rPr>
      </w:pPr>
    </w:p>
    <w:p w:rsidR="00020C9E" w:rsidRPr="00936310" w:rsidRDefault="00020C9E" w:rsidP="00020C9E">
      <w:pPr>
        <w:pStyle w:val="a3"/>
        <w:jc w:val="center"/>
        <w:rPr>
          <w:rFonts w:ascii="Times New Roman" w:eastAsia="Malgun Gothic Semilight" w:hAnsi="Times New Roman" w:cs="Times New Roman"/>
          <w:b/>
          <w:sz w:val="26"/>
          <w:szCs w:val="26"/>
        </w:rPr>
      </w:pPr>
      <w:r w:rsidRPr="00936310">
        <w:rPr>
          <w:rFonts w:ascii="Times New Roman" w:eastAsia="Times New Roman" w:hAnsi="Times New Roman"/>
          <w:b/>
          <w:sz w:val="26"/>
          <w:szCs w:val="26"/>
        </w:rPr>
        <w:t>V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І. Л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кв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дац</w:t>
      </w:r>
      <w:r w:rsidRPr="00936310">
        <w:rPr>
          <w:rFonts w:ascii="Times New Roman" w:hAnsi="Times New Roman" w:cs="Times New Roman"/>
          <w:b/>
          <w:sz w:val="26"/>
          <w:szCs w:val="26"/>
        </w:rPr>
        <w:t>і</w:t>
      </w:r>
      <w:r w:rsidRPr="00936310">
        <w:rPr>
          <w:rFonts w:ascii="Times New Roman" w:eastAsia="Malgun Gothic Semilight" w:hAnsi="Times New Roman" w:cs="Times New Roman"/>
          <w:b/>
          <w:sz w:val="26"/>
          <w:szCs w:val="26"/>
        </w:rPr>
        <w:t>я</w:t>
      </w:r>
      <w:r w:rsidRPr="0093631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algun Gothic Semilight" w:hAnsi="Times New Roman" w:cs="Times New Roman"/>
          <w:b/>
          <w:sz w:val="26"/>
          <w:szCs w:val="26"/>
        </w:rPr>
        <w:t>структурного підрозділу дошкільної освіти</w:t>
      </w:r>
    </w:p>
    <w:p w:rsidR="00020C9E" w:rsidRPr="00226ED2" w:rsidRDefault="00020C9E" w:rsidP="00020C9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26ED2">
        <w:rPr>
          <w:rFonts w:ascii="Times New Roman" w:hAnsi="Times New Roman" w:cs="Times New Roman"/>
          <w:sz w:val="26"/>
          <w:szCs w:val="26"/>
        </w:rPr>
        <w:t>6.1.</w:t>
      </w:r>
      <w:r w:rsidRPr="00226ED2">
        <w:rPr>
          <w:rFonts w:ascii="Times New Roman" w:hAnsi="Times New Roman" w:cs="Times New Roman"/>
          <w:sz w:val="26"/>
          <w:szCs w:val="26"/>
        </w:rPr>
        <w:tab/>
        <w:t>Рі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шення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ю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прийма</w:t>
      </w:r>
      <w:r w:rsidRPr="00226ED2">
        <w:rPr>
          <w:rFonts w:ascii="Times New Roman" w:hAnsi="Times New Roman" w:cs="Times New Roman"/>
          <w:sz w:val="26"/>
          <w:szCs w:val="26"/>
        </w:rPr>
        <w:t>є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ться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Золочівською міською радою Золочівського району Львівської області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порядку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встановленому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чинним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</w:t>
      </w:r>
      <w:r w:rsidRPr="00226ED2">
        <w:rPr>
          <w:rFonts w:ascii="Times New Roman" w:hAnsi="Times New Roman" w:cs="Times New Roman"/>
          <w:sz w:val="26"/>
          <w:szCs w:val="26"/>
        </w:rPr>
        <w:t>вом.</w:t>
      </w:r>
    </w:p>
    <w:p w:rsidR="00020C9E" w:rsidRDefault="00020C9E" w:rsidP="00020C9E">
      <w:pPr>
        <w:pStyle w:val="a3"/>
        <w:ind w:left="284"/>
        <w:jc w:val="both"/>
      </w:pPr>
      <w:r w:rsidRPr="00226ED2">
        <w:rPr>
          <w:rFonts w:ascii="Times New Roman" w:hAnsi="Times New Roman" w:cs="Times New Roman"/>
          <w:sz w:val="26"/>
          <w:szCs w:val="26"/>
        </w:rPr>
        <w:t>6.2.</w:t>
      </w:r>
      <w:r w:rsidRPr="00226ED2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л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кв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ії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структурного підрозділу</w:t>
      </w:r>
      <w:r w:rsidRPr="00226ED2">
        <w:rPr>
          <w:rFonts w:ascii="Times New Roman" w:hAnsi="Times New Roman" w:cs="Times New Roman"/>
          <w:sz w:val="26"/>
          <w:szCs w:val="26"/>
        </w:rPr>
        <w:t xml:space="preserve"> його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вникам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здобувачам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</w:t>
      </w:r>
      <w:r w:rsidRPr="00226ED2">
        <w:rPr>
          <w:rFonts w:ascii="Times New Roman" w:hAnsi="Times New Roman" w:cs="Times New Roman"/>
          <w:sz w:val="26"/>
          <w:szCs w:val="26"/>
        </w:rPr>
        <w:t xml:space="preserve">,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lastRenderedPageBreak/>
        <w:t>гарантовано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дотримання</w:t>
      </w:r>
      <w:r w:rsidRPr="00226ED2">
        <w:rPr>
          <w:rFonts w:ascii="Times New Roman" w:hAnsi="Times New Roman" w:cs="Times New Roman"/>
          <w:sz w:val="26"/>
          <w:szCs w:val="26"/>
        </w:rPr>
        <w:t xml:space="preserve"> ї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хніх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нтерес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дпов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дно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до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чинного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законодавства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з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питань</w:t>
      </w:r>
      <w:r w:rsidRPr="00226ED2">
        <w:rPr>
          <w:rFonts w:ascii="Times New Roman" w:hAnsi="Times New Roman" w:cs="Times New Roman"/>
          <w:sz w:val="26"/>
          <w:szCs w:val="26"/>
        </w:rPr>
        <w:t xml:space="preserve">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прац</w:t>
      </w:r>
      <w:r w:rsidRPr="00226ED2">
        <w:rPr>
          <w:rFonts w:ascii="Times New Roman" w:hAnsi="Times New Roman" w:cs="Times New Roman"/>
          <w:sz w:val="26"/>
          <w:szCs w:val="26"/>
        </w:rPr>
        <w:t xml:space="preserve">і та 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осв</w:t>
      </w:r>
      <w:r w:rsidRPr="00226ED2">
        <w:rPr>
          <w:rFonts w:ascii="Times New Roman" w:hAnsi="Times New Roman" w:cs="Times New Roman"/>
          <w:sz w:val="26"/>
          <w:szCs w:val="26"/>
        </w:rPr>
        <w:t>і</w:t>
      </w:r>
      <w:r w:rsidRPr="00226ED2">
        <w:rPr>
          <w:rFonts w:ascii="Times New Roman" w:eastAsia="Malgun Gothic Semilight" w:hAnsi="Times New Roman" w:cs="Times New Roman"/>
          <w:sz w:val="26"/>
          <w:szCs w:val="26"/>
        </w:rPr>
        <w:t>ти.</w:t>
      </w:r>
    </w:p>
    <w:p w:rsidR="00020C9E" w:rsidRDefault="00020C9E" w:rsidP="00020C9E"/>
    <w:p w:rsidR="00020C9E" w:rsidRDefault="00020C9E" w:rsidP="00020C9E"/>
    <w:p w:rsidR="00222D14" w:rsidRDefault="00222D14"/>
    <w:sectPr w:rsidR="00222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D7"/>
    <w:rsid w:val="00020C9E"/>
    <w:rsid w:val="00222D14"/>
    <w:rsid w:val="00884058"/>
    <w:rsid w:val="00A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D9C8E"/>
  <w15:chartTrackingRefBased/>
  <w15:docId w15:val="{323ACE88-818A-4262-BAD6-7C85682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0C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C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Default">
    <w:name w:val="Default"/>
    <w:rsid w:val="00020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28-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628-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z1308-10/paran21" TargetMode="External"/><Relationship Id="rId10" Type="http://schemas.openxmlformats.org/officeDocument/2006/relationships/hyperlink" Target="http://zakon2.rada.gov.ua/laws/show/796-2010-%D0%BF/paran17" TargetMode="External"/><Relationship Id="rId4" Type="http://schemas.openxmlformats.org/officeDocument/2006/relationships/hyperlink" Target="http://zakon2.rada.gov.ua/laws/show/2145-19" TargetMode="External"/><Relationship Id="rId9" Type="http://schemas.openxmlformats.org/officeDocument/2006/relationships/hyperlink" Target="http://zakon2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6600</Words>
  <Characters>3762</Characters>
  <Application>Microsoft Office Word</Application>
  <DocSecurity>0</DocSecurity>
  <Lines>31</Lines>
  <Paragraphs>20</Paragraphs>
  <ScaleCrop>false</ScaleCrop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Шаваровський Т.В.</cp:lastModifiedBy>
  <cp:revision>3</cp:revision>
  <dcterms:created xsi:type="dcterms:W3CDTF">2021-02-17T12:55:00Z</dcterms:created>
  <dcterms:modified xsi:type="dcterms:W3CDTF">2021-02-21T21:12:00Z</dcterms:modified>
</cp:coreProperties>
</file>