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0" w:rsidRPr="00966F38" w:rsidRDefault="000E01A0" w:rsidP="000E01A0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464024" wp14:editId="4817861C">
            <wp:simplePos x="0" y="0"/>
            <wp:positionH relativeFrom="margin">
              <wp:align>center</wp:align>
            </wp:positionH>
            <wp:positionV relativeFrom="paragraph">
              <wp:posOffset>-321310</wp:posOffset>
            </wp:positionV>
            <wp:extent cx="431165" cy="609600"/>
            <wp:effectExtent l="0" t="0" r="698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38">
        <w:rPr>
          <w:lang w:val="uk-UA"/>
        </w:rPr>
        <w:t>.</w:t>
      </w:r>
    </w:p>
    <w:p w:rsidR="000E01A0" w:rsidRDefault="000E01A0" w:rsidP="000E01A0">
      <w:pPr>
        <w:pStyle w:val="a9"/>
        <w:widowControl/>
        <w:spacing w:line="240" w:lineRule="auto"/>
        <w:rPr>
          <w:kern w:val="2"/>
          <w:sz w:val="4"/>
          <w:szCs w:val="4"/>
        </w:rPr>
      </w:pPr>
    </w:p>
    <w:p w:rsidR="000E01A0" w:rsidRPr="006B0C4A" w:rsidRDefault="000E01A0" w:rsidP="000E01A0">
      <w:pPr>
        <w:pStyle w:val="a9"/>
        <w:widowControl/>
        <w:spacing w:line="240" w:lineRule="auto"/>
        <w:rPr>
          <w:kern w:val="2"/>
        </w:rPr>
      </w:pPr>
      <w:r w:rsidRPr="006B0C4A">
        <w:rPr>
          <w:kern w:val="2"/>
        </w:rPr>
        <w:t>УКPАЇНА</w:t>
      </w:r>
    </w:p>
    <w:p w:rsidR="000E01A0" w:rsidRDefault="000E01A0" w:rsidP="000E01A0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0E01A0" w:rsidRDefault="000E01A0" w:rsidP="000E01A0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0E01A0" w:rsidRDefault="000E01A0" w:rsidP="000E01A0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9E20CD" w:rsidRPr="006B0C4A" w:rsidRDefault="000E01A0" w:rsidP="000E01A0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 w:rsidRPr="006B0C4A">
        <w:rPr>
          <w:b/>
          <w:sz w:val="36"/>
          <w:szCs w:val="36"/>
          <w:lang w:val="uk-UA"/>
        </w:rPr>
        <w:t>Х</w:t>
      </w:r>
      <w:r w:rsidR="006B0C4A">
        <w:rPr>
          <w:b/>
          <w:sz w:val="36"/>
          <w:szCs w:val="36"/>
          <w:lang w:val="uk-UA"/>
        </w:rPr>
        <w:t>ХІ</w:t>
      </w:r>
      <w:r w:rsidRPr="006B0C4A">
        <w:rPr>
          <w:b/>
          <w:sz w:val="36"/>
          <w:szCs w:val="36"/>
        </w:rPr>
        <w:t xml:space="preserve"> СЕСІЯ </w:t>
      </w:r>
      <w:r w:rsidRPr="006B0C4A">
        <w:rPr>
          <w:b/>
          <w:sz w:val="36"/>
          <w:szCs w:val="36"/>
          <w:lang w:val="en-US"/>
        </w:rPr>
        <w:t>VI</w:t>
      </w:r>
      <w:r w:rsidRPr="006B0C4A">
        <w:rPr>
          <w:b/>
          <w:sz w:val="36"/>
          <w:szCs w:val="36"/>
        </w:rPr>
        <w:t>І</w:t>
      </w:r>
      <w:r w:rsidRPr="006B0C4A">
        <w:rPr>
          <w:b/>
          <w:sz w:val="36"/>
          <w:szCs w:val="36"/>
          <w:lang w:val="en-US"/>
        </w:rPr>
        <w:t>I</w:t>
      </w:r>
      <w:r w:rsidRPr="006B0C4A">
        <w:rPr>
          <w:b/>
          <w:sz w:val="36"/>
          <w:szCs w:val="36"/>
        </w:rPr>
        <w:t xml:space="preserve"> СКЛИКАННЯ</w:t>
      </w:r>
    </w:p>
    <w:p w:rsidR="009E20CD" w:rsidRDefault="009E20CD" w:rsidP="00501CDF">
      <w:pPr>
        <w:spacing w:line="240" w:lineRule="auto"/>
        <w:jc w:val="center"/>
        <w:rPr>
          <w:b/>
          <w:color w:val="000000"/>
          <w:sz w:val="32"/>
          <w:szCs w:val="32"/>
          <w:lang w:val="uk-UA"/>
        </w:rPr>
      </w:pPr>
      <w:r w:rsidRPr="00DA3DAF">
        <w:rPr>
          <w:b/>
          <w:color w:val="000000"/>
          <w:sz w:val="32"/>
          <w:szCs w:val="32"/>
          <w:lang w:val="uk-UA"/>
        </w:rPr>
        <w:t>РІШЕННЯ</w:t>
      </w:r>
      <w:bookmarkStart w:id="0" w:name="_GoBack"/>
      <w:bookmarkEnd w:id="0"/>
    </w:p>
    <w:p w:rsidR="00501CDF" w:rsidRPr="00501CDF" w:rsidRDefault="00501CDF" w:rsidP="00501CDF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 w:rsidRPr="00501CDF">
        <w:rPr>
          <w:b/>
          <w:bCs/>
          <w:kern w:val="2"/>
          <w:sz w:val="32"/>
          <w:szCs w:val="32"/>
        </w:rPr>
        <w:t>(</w:t>
      </w:r>
      <w:proofErr w:type="spellStart"/>
      <w:r w:rsidRPr="00501CDF">
        <w:rPr>
          <w:b/>
          <w:bCs/>
          <w:kern w:val="2"/>
          <w:sz w:val="32"/>
          <w:szCs w:val="32"/>
        </w:rPr>
        <w:t>Пр</w:t>
      </w:r>
      <w:proofErr w:type="spellEnd"/>
      <w:r>
        <w:rPr>
          <w:b/>
          <w:bCs/>
          <w:kern w:val="2"/>
          <w:sz w:val="32"/>
          <w:szCs w:val="32"/>
          <w:lang w:val="uk-UA"/>
        </w:rPr>
        <w:t>о</w:t>
      </w:r>
      <w:proofErr w:type="spellStart"/>
      <w:r w:rsidRPr="00501CDF">
        <w:rPr>
          <w:b/>
          <w:bCs/>
          <w:kern w:val="2"/>
          <w:sz w:val="32"/>
          <w:szCs w:val="32"/>
        </w:rPr>
        <w:t>єкт</w:t>
      </w:r>
      <w:proofErr w:type="spellEnd"/>
      <w:r w:rsidRPr="00501CDF">
        <w:rPr>
          <w:b/>
          <w:bCs/>
          <w:kern w:val="2"/>
          <w:sz w:val="32"/>
          <w:szCs w:val="32"/>
        </w:rPr>
        <w:t>)</w:t>
      </w:r>
    </w:p>
    <w:p w:rsidR="009E20CD" w:rsidRPr="00DA3DAF" w:rsidRDefault="006B0C4A" w:rsidP="009E20CD">
      <w:pPr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03.03.2022 №_______</w:t>
      </w:r>
    </w:p>
    <w:p w:rsidR="006B0C4A" w:rsidRDefault="006B0C4A" w:rsidP="009E20CD">
      <w:pPr>
        <w:spacing w:after="0"/>
        <w:rPr>
          <w:sz w:val="28"/>
          <w:szCs w:val="28"/>
          <w:lang w:val="uk-UA"/>
        </w:rPr>
      </w:pPr>
    </w:p>
    <w:p w:rsidR="009E20CD" w:rsidRPr="006B0C4A" w:rsidRDefault="009E20CD" w:rsidP="009E20CD">
      <w:pPr>
        <w:spacing w:after="0"/>
        <w:rPr>
          <w:sz w:val="28"/>
          <w:szCs w:val="28"/>
          <w:lang w:val="uk-UA"/>
        </w:rPr>
      </w:pPr>
      <w:r w:rsidRPr="006B0C4A">
        <w:rPr>
          <w:sz w:val="28"/>
          <w:szCs w:val="28"/>
          <w:lang w:val="uk-UA"/>
        </w:rPr>
        <w:t>Про затвердження перспективного плану</w:t>
      </w:r>
    </w:p>
    <w:p w:rsidR="009E20CD" w:rsidRPr="006B0C4A" w:rsidRDefault="00DA3DAF" w:rsidP="009E20CD">
      <w:pPr>
        <w:spacing w:after="0"/>
        <w:rPr>
          <w:sz w:val="28"/>
          <w:szCs w:val="28"/>
          <w:lang w:val="uk-UA"/>
        </w:rPr>
      </w:pPr>
      <w:r w:rsidRPr="006B0C4A">
        <w:rPr>
          <w:sz w:val="28"/>
          <w:szCs w:val="28"/>
          <w:lang w:val="uk-UA"/>
        </w:rPr>
        <w:t>модернізації</w:t>
      </w:r>
      <w:r w:rsidR="009E20CD" w:rsidRPr="006B0C4A">
        <w:rPr>
          <w:sz w:val="28"/>
          <w:szCs w:val="28"/>
          <w:lang w:val="uk-UA"/>
        </w:rPr>
        <w:t xml:space="preserve"> мережі закладів освіти</w:t>
      </w:r>
    </w:p>
    <w:p w:rsidR="009E20CD" w:rsidRPr="006B0C4A" w:rsidRDefault="00DA3DAF" w:rsidP="009E20CD">
      <w:pPr>
        <w:spacing w:after="0"/>
        <w:rPr>
          <w:sz w:val="28"/>
          <w:szCs w:val="28"/>
          <w:lang w:val="uk-UA"/>
        </w:rPr>
      </w:pPr>
      <w:r w:rsidRPr="006B0C4A">
        <w:rPr>
          <w:sz w:val="28"/>
          <w:szCs w:val="28"/>
          <w:lang w:val="uk-UA"/>
        </w:rPr>
        <w:t>Золочівської</w:t>
      </w:r>
      <w:r w:rsidR="009E20CD" w:rsidRPr="006B0C4A">
        <w:rPr>
          <w:sz w:val="28"/>
          <w:szCs w:val="28"/>
          <w:lang w:val="uk-UA"/>
        </w:rPr>
        <w:t xml:space="preserve"> міської ради</w:t>
      </w:r>
    </w:p>
    <w:p w:rsidR="009E20CD" w:rsidRPr="006B0C4A" w:rsidRDefault="009E20CD" w:rsidP="009E20CD">
      <w:pPr>
        <w:spacing w:after="0"/>
        <w:rPr>
          <w:sz w:val="28"/>
          <w:szCs w:val="28"/>
          <w:lang w:val="uk-UA"/>
        </w:rPr>
      </w:pPr>
      <w:r w:rsidRPr="006B0C4A">
        <w:rPr>
          <w:sz w:val="28"/>
          <w:szCs w:val="28"/>
          <w:lang w:val="uk-UA"/>
        </w:rPr>
        <w:t xml:space="preserve">на </w:t>
      </w:r>
      <w:r w:rsidR="00900319" w:rsidRPr="006B0C4A">
        <w:rPr>
          <w:sz w:val="28"/>
          <w:szCs w:val="28"/>
          <w:lang w:val="uk-UA"/>
        </w:rPr>
        <w:t>2022 – 2025</w:t>
      </w:r>
      <w:r w:rsidR="005646D2" w:rsidRPr="006B0C4A">
        <w:rPr>
          <w:sz w:val="28"/>
          <w:szCs w:val="28"/>
          <w:lang w:val="uk-UA"/>
        </w:rPr>
        <w:t xml:space="preserve"> роки</w:t>
      </w:r>
    </w:p>
    <w:p w:rsidR="006B0C4A" w:rsidRDefault="006B0C4A" w:rsidP="009E20CD">
      <w:pPr>
        <w:spacing w:after="0"/>
        <w:ind w:firstLine="851"/>
        <w:jc w:val="both"/>
        <w:rPr>
          <w:sz w:val="28"/>
          <w:szCs w:val="28"/>
          <w:lang w:val="uk-UA"/>
        </w:rPr>
      </w:pPr>
    </w:p>
    <w:p w:rsidR="009E20CD" w:rsidRPr="00DA3DAF" w:rsidRDefault="009E20CD" w:rsidP="009E20CD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Із метою створення необхідних умов для реалізації конституційного права громадян на освіту, безоплатного забезпечення кожній молодій людині повної загальної середньої освіти відповідно до вимог Державного стандарту; підвищення якості освіти та її відповідність сучасним стандартам на основі ефективного використання потенціалу ресурсів кожного закладу освіти, на підставі Законів України «Про освіту»</w:t>
      </w:r>
      <w:r w:rsidR="006B0C4A">
        <w:rPr>
          <w:sz w:val="28"/>
          <w:szCs w:val="28"/>
          <w:lang w:val="uk-UA"/>
        </w:rPr>
        <w:t xml:space="preserve"> від 05.09.2017 року</w:t>
      </w:r>
      <w:r w:rsidRPr="00DA3DAF">
        <w:rPr>
          <w:sz w:val="28"/>
          <w:szCs w:val="28"/>
          <w:lang w:val="uk-UA"/>
        </w:rPr>
        <w:t>, «Про дошкільну освіту»</w:t>
      </w:r>
      <w:r w:rsidR="006B0C4A">
        <w:rPr>
          <w:sz w:val="28"/>
          <w:szCs w:val="28"/>
          <w:lang w:val="uk-UA"/>
        </w:rPr>
        <w:t xml:space="preserve"> від 11.07.2001 року</w:t>
      </w:r>
      <w:r w:rsidRPr="00DA3DAF">
        <w:rPr>
          <w:sz w:val="28"/>
          <w:szCs w:val="28"/>
          <w:lang w:val="uk-UA"/>
        </w:rPr>
        <w:t>, «Про повну загальну середню освіту»</w:t>
      </w:r>
      <w:r w:rsidR="006B0C4A">
        <w:rPr>
          <w:sz w:val="28"/>
          <w:szCs w:val="28"/>
          <w:lang w:val="uk-UA"/>
        </w:rPr>
        <w:t xml:space="preserve"> від 16.01.2020 року </w:t>
      </w:r>
      <w:r w:rsidRPr="00DA3DAF">
        <w:rPr>
          <w:sz w:val="28"/>
          <w:szCs w:val="28"/>
          <w:lang w:val="uk-UA"/>
        </w:rPr>
        <w:t>, «Про позашкільну освіту»</w:t>
      </w:r>
      <w:r w:rsidR="00C5727A">
        <w:rPr>
          <w:sz w:val="28"/>
          <w:szCs w:val="28"/>
          <w:lang w:val="uk-UA"/>
        </w:rPr>
        <w:t xml:space="preserve"> від 22.06.2000 року</w:t>
      </w:r>
      <w:r w:rsidRPr="00DA3DAF">
        <w:rPr>
          <w:sz w:val="28"/>
          <w:szCs w:val="28"/>
          <w:lang w:val="uk-UA"/>
        </w:rPr>
        <w:t>, «Про місцеве самоврядування в Україні»</w:t>
      </w:r>
      <w:r w:rsidR="006B0C4A">
        <w:rPr>
          <w:sz w:val="28"/>
          <w:szCs w:val="28"/>
          <w:lang w:val="uk-UA"/>
        </w:rPr>
        <w:t xml:space="preserve"> </w:t>
      </w:r>
      <w:r w:rsidR="006B0C4A" w:rsidRPr="006B0C4A">
        <w:rPr>
          <w:sz w:val="28"/>
          <w:szCs w:val="28"/>
          <w:lang w:val="uk-UA"/>
        </w:rPr>
        <w:t>від 21.05.1997 року</w:t>
      </w:r>
      <w:r w:rsidR="006B0C4A">
        <w:rPr>
          <w:sz w:val="28"/>
          <w:szCs w:val="28"/>
          <w:lang w:val="uk-UA"/>
        </w:rPr>
        <w:t xml:space="preserve">, </w:t>
      </w:r>
      <w:proofErr w:type="spellStart"/>
      <w:r w:rsidR="006B0C4A">
        <w:rPr>
          <w:sz w:val="28"/>
          <w:szCs w:val="28"/>
          <w:lang w:val="uk-UA"/>
        </w:rPr>
        <w:t>Золочівська</w:t>
      </w:r>
      <w:proofErr w:type="spellEnd"/>
      <w:r w:rsidR="006B0C4A">
        <w:rPr>
          <w:sz w:val="28"/>
          <w:szCs w:val="28"/>
          <w:lang w:val="uk-UA"/>
        </w:rPr>
        <w:t xml:space="preserve"> міська рада,-</w:t>
      </w:r>
    </w:p>
    <w:p w:rsidR="009E20CD" w:rsidRDefault="009E20CD" w:rsidP="006B0C4A">
      <w:pPr>
        <w:spacing w:after="0"/>
        <w:jc w:val="center"/>
        <w:rPr>
          <w:sz w:val="28"/>
          <w:szCs w:val="28"/>
          <w:lang w:val="uk-UA"/>
        </w:rPr>
      </w:pPr>
      <w:r w:rsidRPr="006B0C4A">
        <w:rPr>
          <w:sz w:val="28"/>
          <w:szCs w:val="28"/>
          <w:lang w:val="uk-UA"/>
        </w:rPr>
        <w:t>ВИРІШАЛА:</w:t>
      </w:r>
    </w:p>
    <w:p w:rsidR="006B0C4A" w:rsidRPr="006B0C4A" w:rsidRDefault="006B0C4A" w:rsidP="006B0C4A">
      <w:pPr>
        <w:spacing w:after="0"/>
        <w:jc w:val="center"/>
        <w:rPr>
          <w:sz w:val="28"/>
          <w:szCs w:val="28"/>
          <w:lang w:val="uk-UA"/>
        </w:rPr>
      </w:pPr>
    </w:p>
    <w:p w:rsidR="009E20CD" w:rsidRPr="00C11C1D" w:rsidRDefault="009E20CD" w:rsidP="009E20CD">
      <w:pPr>
        <w:pStyle w:val="a3"/>
        <w:numPr>
          <w:ilvl w:val="0"/>
          <w:numId w:val="3"/>
        </w:numPr>
        <w:suppressAutoHyphens w:val="0"/>
        <w:spacing w:after="0"/>
        <w:ind w:left="0" w:firstLine="851"/>
        <w:contextualSpacing w:val="0"/>
        <w:jc w:val="both"/>
        <w:rPr>
          <w:bCs/>
          <w:color w:val="000000"/>
          <w:sz w:val="28"/>
          <w:szCs w:val="28"/>
          <w:lang w:val="uk-UA"/>
        </w:rPr>
      </w:pPr>
      <w:r w:rsidRPr="00DA3DAF">
        <w:rPr>
          <w:bCs/>
          <w:color w:val="000000"/>
          <w:sz w:val="28"/>
          <w:szCs w:val="28"/>
          <w:lang w:val="uk-UA"/>
        </w:rPr>
        <w:t>Затвердити</w:t>
      </w:r>
      <w:r w:rsidRPr="00DA3DAF">
        <w:rPr>
          <w:sz w:val="28"/>
          <w:szCs w:val="28"/>
          <w:lang w:val="uk-UA"/>
        </w:rPr>
        <w:t xml:space="preserve"> перспективний план </w:t>
      </w:r>
      <w:r w:rsidR="00C11C1D">
        <w:rPr>
          <w:sz w:val="28"/>
          <w:szCs w:val="28"/>
          <w:lang w:val="uk-UA"/>
        </w:rPr>
        <w:t>оптимізації</w:t>
      </w:r>
      <w:r w:rsidRPr="00DA3DAF">
        <w:rPr>
          <w:sz w:val="28"/>
          <w:szCs w:val="28"/>
          <w:lang w:val="uk-UA"/>
        </w:rPr>
        <w:t xml:space="preserve"> мережі закладів освіти </w:t>
      </w:r>
      <w:r w:rsidR="00DA3DAF" w:rsidRPr="00DA3DAF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 на </w:t>
      </w:r>
      <w:r w:rsidR="00900319">
        <w:rPr>
          <w:sz w:val="28"/>
          <w:szCs w:val="28"/>
          <w:lang w:val="uk-UA"/>
        </w:rPr>
        <w:t>2022-2025</w:t>
      </w:r>
      <w:r w:rsidR="00DA3DAF" w:rsidRPr="00DA3DAF">
        <w:rPr>
          <w:sz w:val="28"/>
          <w:szCs w:val="28"/>
          <w:lang w:val="uk-UA"/>
        </w:rPr>
        <w:t xml:space="preserve"> р</w:t>
      </w:r>
      <w:r w:rsidR="005646D2">
        <w:rPr>
          <w:sz w:val="28"/>
          <w:szCs w:val="28"/>
          <w:lang w:val="uk-UA"/>
        </w:rPr>
        <w:t>оки</w:t>
      </w:r>
      <w:r w:rsidRPr="00DA3DAF">
        <w:rPr>
          <w:sz w:val="28"/>
          <w:szCs w:val="28"/>
          <w:lang w:val="uk-UA"/>
        </w:rPr>
        <w:t xml:space="preserve"> (</w:t>
      </w:r>
      <w:r w:rsidR="009C662A">
        <w:rPr>
          <w:sz w:val="28"/>
          <w:szCs w:val="28"/>
          <w:lang w:val="uk-UA"/>
        </w:rPr>
        <w:t>Додаток 1</w:t>
      </w:r>
      <w:r w:rsidRPr="00DA3DAF">
        <w:rPr>
          <w:sz w:val="28"/>
          <w:szCs w:val="28"/>
          <w:lang w:val="uk-UA"/>
        </w:rPr>
        <w:t>).</w:t>
      </w:r>
    </w:p>
    <w:p w:rsidR="00C11C1D" w:rsidRPr="00A91796" w:rsidRDefault="00C11C1D" w:rsidP="00C11C1D">
      <w:pPr>
        <w:pStyle w:val="a3"/>
        <w:numPr>
          <w:ilvl w:val="0"/>
          <w:numId w:val="3"/>
        </w:numPr>
        <w:suppressAutoHyphens w:val="0"/>
        <w:spacing w:after="0"/>
        <w:ind w:left="0" w:firstLine="851"/>
        <w:contextualSpacing w:val="0"/>
        <w:jc w:val="both"/>
        <w:rPr>
          <w:bCs/>
          <w:color w:val="000000"/>
          <w:sz w:val="28"/>
          <w:szCs w:val="28"/>
          <w:lang w:val="uk-UA"/>
        </w:rPr>
      </w:pPr>
      <w:r w:rsidRPr="00DA3DAF">
        <w:rPr>
          <w:bCs/>
          <w:color w:val="000000"/>
          <w:sz w:val="28"/>
          <w:szCs w:val="28"/>
          <w:lang w:val="uk-UA"/>
        </w:rPr>
        <w:t>Затвердити</w:t>
      </w:r>
      <w:r w:rsidRPr="00DA3DAF">
        <w:rPr>
          <w:sz w:val="28"/>
          <w:szCs w:val="28"/>
          <w:lang w:val="uk-UA"/>
        </w:rPr>
        <w:t xml:space="preserve"> перспективний план </w:t>
      </w:r>
      <w:r>
        <w:rPr>
          <w:sz w:val="28"/>
          <w:szCs w:val="28"/>
          <w:lang w:val="uk-UA"/>
        </w:rPr>
        <w:t>створення</w:t>
      </w:r>
      <w:r w:rsidRPr="00DA3DAF">
        <w:rPr>
          <w:sz w:val="28"/>
          <w:szCs w:val="28"/>
          <w:lang w:val="uk-UA"/>
        </w:rPr>
        <w:t xml:space="preserve"> мережі </w:t>
      </w:r>
      <w:r>
        <w:rPr>
          <w:sz w:val="28"/>
          <w:szCs w:val="28"/>
          <w:lang w:val="uk-UA"/>
        </w:rPr>
        <w:t xml:space="preserve">академічних ліцеїв </w:t>
      </w:r>
      <w:r w:rsidRPr="00DA3DAF">
        <w:rPr>
          <w:sz w:val="28"/>
          <w:szCs w:val="28"/>
          <w:lang w:val="uk-UA"/>
        </w:rPr>
        <w:t xml:space="preserve">Золочівської міської ради на </w:t>
      </w:r>
      <w:r>
        <w:rPr>
          <w:sz w:val="28"/>
          <w:szCs w:val="28"/>
          <w:lang w:val="uk-UA"/>
        </w:rPr>
        <w:t>2022-2025</w:t>
      </w:r>
      <w:r w:rsidRPr="00DA3D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оки</w:t>
      </w:r>
      <w:r w:rsidRPr="00DA3DA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Додаток 2</w:t>
      </w:r>
      <w:r w:rsidRPr="00DA3DAF">
        <w:rPr>
          <w:sz w:val="28"/>
          <w:szCs w:val="28"/>
          <w:lang w:val="uk-UA"/>
        </w:rPr>
        <w:t>).</w:t>
      </w:r>
    </w:p>
    <w:p w:rsidR="00A91796" w:rsidRPr="006B0C4A" w:rsidRDefault="00A91796" w:rsidP="006B0C4A">
      <w:pPr>
        <w:pStyle w:val="a3"/>
        <w:numPr>
          <w:ilvl w:val="0"/>
          <w:numId w:val="3"/>
        </w:numPr>
        <w:suppressAutoHyphens w:val="0"/>
        <w:spacing w:after="0"/>
        <w:ind w:left="0" w:firstLine="851"/>
        <w:contextualSpacing w:val="0"/>
        <w:jc w:val="both"/>
        <w:rPr>
          <w:bCs/>
          <w:color w:val="000000"/>
          <w:sz w:val="28"/>
          <w:szCs w:val="28"/>
          <w:lang w:val="uk-UA"/>
        </w:rPr>
      </w:pPr>
      <w:r w:rsidRPr="00DA3DAF">
        <w:rPr>
          <w:bCs/>
          <w:color w:val="000000"/>
          <w:sz w:val="28"/>
          <w:szCs w:val="28"/>
          <w:lang w:val="uk-UA"/>
        </w:rPr>
        <w:t>Затвердити</w:t>
      </w:r>
      <w:r w:rsidRPr="00DA3DAF">
        <w:rPr>
          <w:sz w:val="28"/>
          <w:szCs w:val="28"/>
          <w:lang w:val="uk-UA"/>
        </w:rPr>
        <w:t xml:space="preserve"> перспективний план </w:t>
      </w:r>
      <w:r>
        <w:rPr>
          <w:sz w:val="28"/>
          <w:szCs w:val="28"/>
          <w:lang w:val="uk-UA"/>
        </w:rPr>
        <w:t>створення</w:t>
      </w:r>
      <w:r w:rsidRPr="00DA3DAF">
        <w:rPr>
          <w:sz w:val="28"/>
          <w:szCs w:val="28"/>
          <w:lang w:val="uk-UA"/>
        </w:rPr>
        <w:t xml:space="preserve"> мережі </w:t>
      </w:r>
      <w:r>
        <w:rPr>
          <w:sz w:val="28"/>
          <w:szCs w:val="28"/>
          <w:lang w:val="uk-UA"/>
        </w:rPr>
        <w:t>гімназій</w:t>
      </w:r>
      <w:r w:rsidRPr="00DA3DAF">
        <w:rPr>
          <w:sz w:val="28"/>
          <w:szCs w:val="28"/>
          <w:lang w:val="uk-UA"/>
        </w:rPr>
        <w:t xml:space="preserve"> Золочівської міської ради на </w:t>
      </w:r>
      <w:r>
        <w:rPr>
          <w:sz w:val="28"/>
          <w:szCs w:val="28"/>
          <w:lang w:val="uk-UA"/>
        </w:rPr>
        <w:t>2022-2025</w:t>
      </w:r>
      <w:r w:rsidRPr="00DA3D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оки</w:t>
      </w:r>
      <w:r w:rsidRPr="00DA3DA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Додаток 3</w:t>
      </w:r>
      <w:r w:rsidRPr="00DA3DAF">
        <w:rPr>
          <w:sz w:val="28"/>
          <w:szCs w:val="28"/>
          <w:lang w:val="uk-UA"/>
        </w:rPr>
        <w:t>).</w:t>
      </w:r>
    </w:p>
    <w:p w:rsidR="009C662A" w:rsidRPr="00DA3DAF" w:rsidRDefault="009C662A" w:rsidP="009E20CD">
      <w:pPr>
        <w:pStyle w:val="a3"/>
        <w:numPr>
          <w:ilvl w:val="0"/>
          <w:numId w:val="3"/>
        </w:numPr>
        <w:suppressAutoHyphens w:val="0"/>
        <w:spacing w:after="0"/>
        <w:ind w:left="0" w:firstLine="851"/>
        <w:contextualSpacing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робочу групу для проведення громадських </w:t>
      </w:r>
      <w:r w:rsidR="00A94F04">
        <w:rPr>
          <w:sz w:val="28"/>
          <w:szCs w:val="28"/>
          <w:lang w:val="uk-UA"/>
        </w:rPr>
        <w:t>обговорень питання</w:t>
      </w:r>
      <w:r>
        <w:rPr>
          <w:sz w:val="28"/>
          <w:szCs w:val="28"/>
          <w:lang w:val="uk-UA"/>
        </w:rPr>
        <w:t xml:space="preserve"> щодо модернізації м</w:t>
      </w:r>
      <w:r w:rsidR="00A91796">
        <w:rPr>
          <w:sz w:val="28"/>
          <w:szCs w:val="28"/>
          <w:lang w:val="uk-UA"/>
        </w:rPr>
        <w:t>ережі закладів освіти (Додаток 4</w:t>
      </w:r>
      <w:r>
        <w:rPr>
          <w:sz w:val="28"/>
          <w:szCs w:val="28"/>
          <w:lang w:val="uk-UA"/>
        </w:rPr>
        <w:t>)</w:t>
      </w:r>
    </w:p>
    <w:p w:rsidR="009E20CD" w:rsidRPr="00DA3DAF" w:rsidRDefault="009E20CD" w:rsidP="009E20CD">
      <w:pPr>
        <w:pStyle w:val="a3"/>
        <w:numPr>
          <w:ilvl w:val="0"/>
          <w:numId w:val="3"/>
        </w:numPr>
        <w:suppressAutoHyphens w:val="0"/>
        <w:spacing w:after="0"/>
        <w:ind w:left="0" w:firstLine="851"/>
        <w:contextualSpacing w:val="0"/>
        <w:jc w:val="both"/>
        <w:rPr>
          <w:bCs/>
          <w:color w:val="000000"/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Організацію виконання даного рішення покласти на відділ </w:t>
      </w:r>
      <w:r w:rsidR="00DA3DAF" w:rsidRPr="00DA3DAF">
        <w:rPr>
          <w:sz w:val="28"/>
          <w:szCs w:val="28"/>
          <w:lang w:val="uk-UA"/>
        </w:rPr>
        <w:t>з питань освіти, молоді і спорту Золочівської</w:t>
      </w:r>
      <w:r w:rsidRPr="00DA3DAF">
        <w:rPr>
          <w:sz w:val="28"/>
          <w:szCs w:val="28"/>
          <w:lang w:val="uk-UA"/>
        </w:rPr>
        <w:t xml:space="preserve"> міської ради (</w:t>
      </w:r>
      <w:proofErr w:type="spellStart"/>
      <w:r w:rsidR="00DA3DAF" w:rsidRPr="00DA3DAF">
        <w:rPr>
          <w:sz w:val="28"/>
          <w:szCs w:val="28"/>
          <w:lang w:val="uk-UA"/>
        </w:rPr>
        <w:t>Заброцький</w:t>
      </w:r>
      <w:proofErr w:type="spellEnd"/>
      <w:r w:rsidR="00DA3DAF" w:rsidRPr="00DA3DAF">
        <w:rPr>
          <w:sz w:val="28"/>
          <w:szCs w:val="28"/>
          <w:lang w:val="uk-UA"/>
        </w:rPr>
        <w:t xml:space="preserve"> А.В.)</w:t>
      </w:r>
    </w:p>
    <w:p w:rsidR="009E20CD" w:rsidRPr="00DA3DAF" w:rsidRDefault="00A91796" w:rsidP="009E20CD">
      <w:pPr>
        <w:shd w:val="clear" w:color="auto" w:fill="FFFFFF"/>
        <w:ind w:right="8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E20CD" w:rsidRPr="00DA3DAF">
        <w:rPr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r w:rsidR="00DA3DAF" w:rsidRPr="00DA3DAF">
        <w:rPr>
          <w:sz w:val="28"/>
          <w:szCs w:val="28"/>
          <w:lang w:val="uk-UA"/>
        </w:rPr>
        <w:t xml:space="preserve">комісію з питань культури, освіти, охорони здоров'я, молоді і спорту, соціального </w:t>
      </w:r>
      <w:r w:rsidR="00DA3DAF" w:rsidRPr="00DA3DAF">
        <w:rPr>
          <w:sz w:val="28"/>
          <w:szCs w:val="28"/>
          <w:lang w:val="uk-UA"/>
        </w:rPr>
        <w:lastRenderedPageBreak/>
        <w:t xml:space="preserve">захисту населення, національного відродження, молодіжної політики, туризму, партнерства громад (голова комісії </w:t>
      </w:r>
      <w:proofErr w:type="spellStart"/>
      <w:r w:rsidR="00DA3DAF" w:rsidRPr="00DA3DAF">
        <w:rPr>
          <w:sz w:val="28"/>
          <w:szCs w:val="28"/>
          <w:lang w:val="uk-UA"/>
        </w:rPr>
        <w:t>Горгота</w:t>
      </w:r>
      <w:proofErr w:type="spellEnd"/>
      <w:r w:rsidR="00DA3DAF" w:rsidRPr="00DA3DAF">
        <w:rPr>
          <w:sz w:val="28"/>
          <w:szCs w:val="28"/>
          <w:lang w:val="uk-UA"/>
        </w:rPr>
        <w:t xml:space="preserve"> Л.З.</w:t>
      </w:r>
      <w:r w:rsidR="009E20CD" w:rsidRPr="00DA3DAF">
        <w:rPr>
          <w:sz w:val="28"/>
          <w:szCs w:val="28"/>
          <w:lang w:val="uk-UA"/>
        </w:rPr>
        <w:t xml:space="preserve">) та заступника міського голови </w:t>
      </w:r>
      <w:proofErr w:type="spellStart"/>
      <w:r w:rsidR="00DA3DAF" w:rsidRPr="00DA3DAF">
        <w:rPr>
          <w:sz w:val="28"/>
          <w:szCs w:val="28"/>
          <w:lang w:val="uk-UA"/>
        </w:rPr>
        <w:t>Окрепкого</w:t>
      </w:r>
      <w:proofErr w:type="spellEnd"/>
      <w:r w:rsidR="00DA3DAF" w:rsidRPr="00DA3DAF">
        <w:rPr>
          <w:sz w:val="28"/>
          <w:szCs w:val="28"/>
          <w:lang w:val="uk-UA"/>
        </w:rPr>
        <w:t xml:space="preserve"> Я.Р.</w:t>
      </w:r>
      <w:r w:rsidR="00A94F04">
        <w:rPr>
          <w:sz w:val="28"/>
          <w:szCs w:val="28"/>
          <w:lang w:val="uk-UA"/>
        </w:rPr>
        <w:t>.</w:t>
      </w:r>
      <w:r w:rsidR="009E20CD" w:rsidRPr="00DA3DAF">
        <w:rPr>
          <w:sz w:val="28"/>
          <w:szCs w:val="28"/>
          <w:lang w:val="uk-UA"/>
        </w:rPr>
        <w:t xml:space="preserve"> </w:t>
      </w:r>
    </w:p>
    <w:p w:rsidR="009E20CD" w:rsidRPr="00DA3DAF" w:rsidRDefault="009E20CD" w:rsidP="009E20CD">
      <w:pPr>
        <w:shd w:val="clear" w:color="auto" w:fill="FFFFFF"/>
        <w:spacing w:line="319" w:lineRule="exact"/>
        <w:ind w:right="86"/>
        <w:jc w:val="both"/>
        <w:rPr>
          <w:sz w:val="28"/>
          <w:szCs w:val="28"/>
          <w:lang w:val="uk-UA"/>
        </w:rPr>
      </w:pPr>
    </w:p>
    <w:p w:rsidR="009E20CD" w:rsidRPr="00DA3DAF" w:rsidRDefault="009E20CD" w:rsidP="009E20CD">
      <w:pPr>
        <w:shd w:val="clear" w:color="auto" w:fill="FFFFFF"/>
        <w:tabs>
          <w:tab w:val="left" w:pos="0"/>
          <w:tab w:val="left" w:pos="2910"/>
        </w:tabs>
        <w:spacing w:line="319" w:lineRule="exact"/>
        <w:ind w:right="86"/>
        <w:rPr>
          <w:b/>
          <w:sz w:val="28"/>
          <w:szCs w:val="28"/>
          <w:lang w:val="uk-UA"/>
        </w:rPr>
      </w:pPr>
      <w:r w:rsidRPr="00DA3DAF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DA3DAF" w:rsidRPr="00DA3DAF">
        <w:rPr>
          <w:b/>
          <w:sz w:val="28"/>
          <w:szCs w:val="28"/>
          <w:lang w:val="uk-UA"/>
        </w:rPr>
        <w:t>Ігор Гриньків</w:t>
      </w:r>
    </w:p>
    <w:p w:rsidR="009E20CD" w:rsidRPr="00DA3DAF" w:rsidRDefault="000E01A0" w:rsidP="006B0C4A">
      <w:pPr>
        <w:spacing w:after="160" w:line="259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="00D1621E">
        <w:rPr>
          <w:color w:val="000000"/>
          <w:sz w:val="28"/>
          <w:szCs w:val="28"/>
          <w:lang w:val="uk-UA"/>
        </w:rPr>
        <w:lastRenderedPageBreak/>
        <w:t>Додаток 1</w:t>
      </w:r>
    </w:p>
    <w:p w:rsidR="009E20CD" w:rsidRPr="00DA3DAF" w:rsidRDefault="009E20CD" w:rsidP="009E20CD">
      <w:pPr>
        <w:spacing w:after="0"/>
        <w:rPr>
          <w:color w:val="000000"/>
          <w:sz w:val="28"/>
          <w:szCs w:val="28"/>
          <w:lang w:val="uk-UA"/>
        </w:rPr>
      </w:pPr>
    </w:p>
    <w:p w:rsidR="009E20CD" w:rsidRPr="00DA3DAF" w:rsidRDefault="009E20CD" w:rsidP="009E20CD">
      <w:pPr>
        <w:pStyle w:val="Bodytext30"/>
        <w:shd w:val="clear" w:color="auto" w:fill="auto"/>
        <w:tabs>
          <w:tab w:val="left" w:leader="underscore" w:pos="6602"/>
          <w:tab w:val="left" w:leader="underscore" w:pos="7672"/>
        </w:tabs>
        <w:spacing w:after="0"/>
        <w:rPr>
          <w:lang w:val="uk-UA"/>
        </w:rPr>
      </w:pPr>
    </w:p>
    <w:p w:rsidR="009E20CD" w:rsidRPr="00DA3DAF" w:rsidRDefault="009E20CD" w:rsidP="009E20CD">
      <w:pPr>
        <w:pStyle w:val="Bodytext30"/>
        <w:shd w:val="clear" w:color="auto" w:fill="auto"/>
        <w:tabs>
          <w:tab w:val="left" w:leader="underscore" w:pos="6602"/>
          <w:tab w:val="left" w:leader="underscore" w:pos="7672"/>
        </w:tabs>
        <w:spacing w:after="0"/>
        <w:rPr>
          <w:lang w:val="uk-UA"/>
        </w:rPr>
      </w:pPr>
    </w:p>
    <w:p w:rsidR="00C5727A" w:rsidRPr="00C5727A" w:rsidRDefault="00C5727A" w:rsidP="00C5727A">
      <w:pPr>
        <w:spacing w:after="0" w:line="240" w:lineRule="auto"/>
        <w:jc w:val="right"/>
        <w:rPr>
          <w:b/>
          <w:sz w:val="28"/>
          <w:szCs w:val="28"/>
          <w:lang w:val="uk-UA"/>
        </w:rPr>
      </w:pPr>
      <w:r w:rsidRPr="00C5727A">
        <w:rPr>
          <w:b/>
          <w:sz w:val="28"/>
          <w:szCs w:val="28"/>
          <w:lang w:val="uk-UA"/>
        </w:rPr>
        <w:t>ЗАТВЕРДЖЕНО</w:t>
      </w:r>
    </w:p>
    <w:p w:rsidR="00C5727A" w:rsidRPr="00C5727A" w:rsidRDefault="00C5727A" w:rsidP="00C5727A">
      <w:pPr>
        <w:spacing w:after="0" w:line="240" w:lineRule="auto"/>
        <w:jc w:val="right"/>
        <w:rPr>
          <w:sz w:val="28"/>
          <w:szCs w:val="28"/>
          <w:lang w:val="uk-UA"/>
        </w:rPr>
      </w:pPr>
      <w:r w:rsidRPr="00C5727A">
        <w:rPr>
          <w:sz w:val="28"/>
          <w:szCs w:val="28"/>
          <w:lang w:val="uk-UA"/>
        </w:rPr>
        <w:t>Рішенням_____ сесії____ скликання</w:t>
      </w:r>
    </w:p>
    <w:p w:rsidR="00C5727A" w:rsidRPr="00C5727A" w:rsidRDefault="00C5727A" w:rsidP="00C5727A">
      <w:pPr>
        <w:spacing w:after="0" w:line="240" w:lineRule="auto"/>
        <w:jc w:val="right"/>
        <w:rPr>
          <w:sz w:val="28"/>
          <w:szCs w:val="28"/>
          <w:lang w:val="uk-UA"/>
        </w:rPr>
      </w:pPr>
      <w:r w:rsidRPr="00C5727A">
        <w:rPr>
          <w:sz w:val="28"/>
          <w:szCs w:val="28"/>
          <w:lang w:val="uk-UA"/>
        </w:rPr>
        <w:t xml:space="preserve"> Золочівської міської ради</w:t>
      </w:r>
    </w:p>
    <w:p w:rsidR="00C5727A" w:rsidRPr="002433FF" w:rsidRDefault="00C5727A" w:rsidP="00C5727A">
      <w:pPr>
        <w:spacing w:after="0" w:line="240" w:lineRule="auto"/>
        <w:jc w:val="right"/>
        <w:rPr>
          <w:sz w:val="28"/>
          <w:szCs w:val="28"/>
        </w:rPr>
      </w:pPr>
      <w:r w:rsidRPr="002433FF">
        <w:rPr>
          <w:sz w:val="28"/>
          <w:szCs w:val="28"/>
        </w:rPr>
        <w:t xml:space="preserve">Золочівського району </w:t>
      </w:r>
      <w:proofErr w:type="spellStart"/>
      <w:r w:rsidRPr="002433FF">
        <w:rPr>
          <w:sz w:val="28"/>
          <w:szCs w:val="28"/>
        </w:rPr>
        <w:t>Львівської</w:t>
      </w:r>
      <w:proofErr w:type="spellEnd"/>
      <w:r w:rsidRPr="002433FF">
        <w:rPr>
          <w:sz w:val="28"/>
          <w:szCs w:val="28"/>
        </w:rPr>
        <w:t xml:space="preserve"> </w:t>
      </w:r>
      <w:proofErr w:type="spellStart"/>
      <w:r w:rsidRPr="002433FF">
        <w:rPr>
          <w:sz w:val="28"/>
          <w:szCs w:val="28"/>
        </w:rPr>
        <w:t>області</w:t>
      </w:r>
      <w:proofErr w:type="spellEnd"/>
    </w:p>
    <w:p w:rsidR="00C5727A" w:rsidRPr="002433FF" w:rsidRDefault="00C5727A" w:rsidP="00C572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_____________2022</w:t>
      </w:r>
      <w:r w:rsidRPr="002433FF">
        <w:rPr>
          <w:sz w:val="28"/>
          <w:szCs w:val="28"/>
        </w:rPr>
        <w:t xml:space="preserve"> р.</w:t>
      </w:r>
    </w:p>
    <w:p w:rsidR="00C5727A" w:rsidRPr="002433FF" w:rsidRDefault="00C5727A" w:rsidP="00C5727A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2433FF">
        <w:rPr>
          <w:sz w:val="28"/>
          <w:szCs w:val="28"/>
        </w:rPr>
        <w:t>Міський</w:t>
      </w:r>
      <w:proofErr w:type="spellEnd"/>
      <w:r w:rsidRPr="002433FF">
        <w:rPr>
          <w:sz w:val="28"/>
          <w:szCs w:val="28"/>
        </w:rPr>
        <w:t xml:space="preserve"> голова м. Золочева</w:t>
      </w:r>
    </w:p>
    <w:p w:rsidR="00C5727A" w:rsidRPr="002433FF" w:rsidRDefault="00C5727A" w:rsidP="00C5727A">
      <w:pPr>
        <w:spacing w:after="0" w:line="240" w:lineRule="auto"/>
        <w:jc w:val="right"/>
        <w:rPr>
          <w:sz w:val="28"/>
          <w:szCs w:val="28"/>
        </w:rPr>
      </w:pPr>
      <w:r w:rsidRPr="002433FF">
        <w:rPr>
          <w:sz w:val="28"/>
          <w:szCs w:val="28"/>
        </w:rPr>
        <w:t xml:space="preserve">________________І.М. </w:t>
      </w:r>
      <w:proofErr w:type="spellStart"/>
      <w:r w:rsidRPr="002433FF">
        <w:rPr>
          <w:sz w:val="28"/>
          <w:szCs w:val="28"/>
        </w:rPr>
        <w:t>Гриньків</w:t>
      </w:r>
      <w:proofErr w:type="spellEnd"/>
    </w:p>
    <w:p w:rsidR="009E20CD" w:rsidRPr="00DA3DAF" w:rsidRDefault="009E20CD" w:rsidP="00C5727A">
      <w:pPr>
        <w:pStyle w:val="Bodytext30"/>
        <w:shd w:val="clear" w:color="auto" w:fill="auto"/>
        <w:tabs>
          <w:tab w:val="left" w:leader="underscore" w:pos="6602"/>
          <w:tab w:val="left" w:leader="underscore" w:pos="7672"/>
        </w:tabs>
        <w:spacing w:after="0"/>
        <w:jc w:val="right"/>
        <w:rPr>
          <w:lang w:val="uk-UA"/>
        </w:rPr>
      </w:pPr>
      <w:r w:rsidRPr="00DA3DAF">
        <w:rPr>
          <w:lang w:val="uk-UA"/>
        </w:rPr>
        <w:t xml:space="preserve">                                            </w:t>
      </w:r>
    </w:p>
    <w:p w:rsidR="009E20CD" w:rsidRPr="00DA3DAF" w:rsidRDefault="009E20CD" w:rsidP="009E20CD">
      <w:pPr>
        <w:pStyle w:val="Bodytext30"/>
        <w:shd w:val="clear" w:color="auto" w:fill="auto"/>
        <w:tabs>
          <w:tab w:val="left" w:leader="underscore" w:pos="6602"/>
          <w:tab w:val="left" w:leader="underscore" w:pos="7672"/>
        </w:tabs>
        <w:spacing w:after="0"/>
        <w:rPr>
          <w:lang w:val="uk-UA"/>
        </w:rPr>
      </w:pPr>
    </w:p>
    <w:p w:rsidR="009E20CD" w:rsidRPr="00DA3DAF" w:rsidRDefault="009E20CD" w:rsidP="009E20CD">
      <w:pPr>
        <w:pStyle w:val="Bodytext30"/>
        <w:shd w:val="clear" w:color="auto" w:fill="auto"/>
        <w:tabs>
          <w:tab w:val="left" w:leader="underscore" w:pos="6602"/>
          <w:tab w:val="left" w:leader="underscore" w:pos="7672"/>
        </w:tabs>
        <w:spacing w:after="0"/>
        <w:rPr>
          <w:lang w:val="uk-UA"/>
        </w:rPr>
      </w:pPr>
      <w:r w:rsidRPr="00DA3DAF">
        <w:rPr>
          <w:lang w:val="uk-UA"/>
        </w:rPr>
        <w:t xml:space="preserve">   </w:t>
      </w:r>
    </w:p>
    <w:p w:rsidR="009E20CD" w:rsidRPr="00DA3DAF" w:rsidRDefault="009E20CD" w:rsidP="009E20CD">
      <w:pPr>
        <w:pStyle w:val="Bodytext40"/>
        <w:shd w:val="clear" w:color="auto" w:fill="auto"/>
        <w:spacing w:before="0"/>
        <w:ind w:left="40"/>
        <w:rPr>
          <w:rStyle w:val="Bodytext4SmallCaps"/>
          <w:b/>
          <w:bCs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/>
        <w:ind w:left="40"/>
        <w:rPr>
          <w:rStyle w:val="Bodytext4SmallCaps"/>
          <w:b/>
          <w:bCs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b w:val="0"/>
          <w:sz w:val="48"/>
          <w:szCs w:val="48"/>
          <w:lang w:val="uk-UA"/>
        </w:rPr>
      </w:pPr>
      <w:r w:rsidRPr="00DA3DAF">
        <w:rPr>
          <w:rStyle w:val="Bodytext4SmallCaps"/>
          <w:sz w:val="48"/>
          <w:szCs w:val="48"/>
        </w:rPr>
        <w:t>ПЕРСПЕКТИВНИЙ ПЛАН</w:t>
      </w:r>
      <w:r w:rsidRPr="00DA3DAF">
        <w:rPr>
          <w:rStyle w:val="Bodytext4SmallCaps"/>
          <w:sz w:val="48"/>
          <w:szCs w:val="48"/>
        </w:rPr>
        <w:br/>
      </w:r>
      <w:r w:rsidR="00DA3DAF" w:rsidRPr="00DA3DAF">
        <w:rPr>
          <w:rStyle w:val="Bodytext4SmallCaps"/>
          <w:sz w:val="48"/>
          <w:szCs w:val="48"/>
        </w:rPr>
        <w:t>МОДЕРНІЗАЦІЇ</w:t>
      </w:r>
      <w:r w:rsidRPr="00DA3DAF">
        <w:rPr>
          <w:rStyle w:val="Bodytext4SmallCaps"/>
          <w:sz w:val="48"/>
          <w:szCs w:val="48"/>
        </w:rPr>
        <w:t xml:space="preserve"> МЕРЕЖІ</w:t>
      </w: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  <w:r w:rsidRPr="00DA3DAF">
        <w:rPr>
          <w:sz w:val="48"/>
          <w:szCs w:val="48"/>
          <w:lang w:val="uk-UA"/>
        </w:rPr>
        <w:t xml:space="preserve">ЗАКЛАДІВ </w:t>
      </w:r>
      <w:r w:rsidR="005646D2">
        <w:rPr>
          <w:sz w:val="48"/>
          <w:szCs w:val="48"/>
          <w:lang w:val="uk-UA"/>
        </w:rPr>
        <w:t xml:space="preserve">ЗАГАЛЬНОЇ СЕРЕДНЬОЇ </w:t>
      </w:r>
      <w:r w:rsidRPr="00DA3DAF">
        <w:rPr>
          <w:sz w:val="48"/>
          <w:szCs w:val="48"/>
          <w:lang w:val="uk-UA"/>
        </w:rPr>
        <w:t>ОСВІТИ</w:t>
      </w:r>
    </w:p>
    <w:p w:rsidR="009E20CD" w:rsidRPr="00DA3DAF" w:rsidRDefault="00DA3DAF" w:rsidP="009E20CD">
      <w:pPr>
        <w:pStyle w:val="Bodytext40"/>
        <w:shd w:val="clear" w:color="auto" w:fill="auto"/>
        <w:spacing w:before="0" w:line="240" w:lineRule="auto"/>
        <w:rPr>
          <w:rStyle w:val="Bodytext4SmallCaps"/>
          <w:b/>
          <w:bCs/>
          <w:sz w:val="48"/>
          <w:szCs w:val="48"/>
        </w:rPr>
      </w:pPr>
      <w:r w:rsidRPr="00DA3DAF">
        <w:rPr>
          <w:rStyle w:val="Bodytext4SmallCaps"/>
          <w:sz w:val="48"/>
          <w:szCs w:val="48"/>
        </w:rPr>
        <w:t>ЗОЛОЧІВСЬКОЇ</w:t>
      </w:r>
      <w:r w:rsidR="009E20CD" w:rsidRPr="00DA3DAF">
        <w:rPr>
          <w:rStyle w:val="Bodytext4SmallCaps"/>
          <w:sz w:val="48"/>
          <w:szCs w:val="48"/>
        </w:rPr>
        <w:t xml:space="preserve"> МІСЬКОЇ РАДИ</w:t>
      </w: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  <w:r w:rsidRPr="00DA3DAF">
        <w:rPr>
          <w:rStyle w:val="Bodytext4SmallCaps"/>
          <w:sz w:val="48"/>
          <w:szCs w:val="48"/>
        </w:rPr>
        <w:t xml:space="preserve">на </w:t>
      </w:r>
      <w:r w:rsidR="00900319">
        <w:rPr>
          <w:rStyle w:val="Bodytext4SmallCaps"/>
          <w:sz w:val="48"/>
          <w:szCs w:val="48"/>
        </w:rPr>
        <w:t>2022-2025</w:t>
      </w:r>
      <w:r w:rsidR="005646D2">
        <w:rPr>
          <w:rStyle w:val="Bodytext4SmallCaps"/>
          <w:sz w:val="48"/>
          <w:szCs w:val="48"/>
        </w:rPr>
        <w:t xml:space="preserve"> РОКИ</w:t>
      </w: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48"/>
          <w:szCs w:val="48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DA3DAF" w:rsidRPr="00DA3DAF" w:rsidRDefault="00DA3DAF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DA3DAF" w:rsidRPr="00DA3DAF" w:rsidRDefault="00DA3DAF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  <w:r w:rsidRPr="00DA3DAF">
        <w:rPr>
          <w:b w:val="0"/>
          <w:sz w:val="24"/>
          <w:szCs w:val="24"/>
          <w:lang w:val="uk-UA"/>
        </w:rPr>
        <w:t>202</w:t>
      </w:r>
      <w:r w:rsidR="005646D2">
        <w:rPr>
          <w:b w:val="0"/>
          <w:sz w:val="24"/>
          <w:szCs w:val="24"/>
          <w:lang w:val="uk-UA"/>
        </w:rPr>
        <w:t>2</w:t>
      </w:r>
      <w:r w:rsidRPr="00DA3DAF">
        <w:rPr>
          <w:b w:val="0"/>
          <w:sz w:val="24"/>
          <w:szCs w:val="24"/>
          <w:lang w:val="uk-UA"/>
        </w:rPr>
        <w:t xml:space="preserve"> рік</w:t>
      </w:r>
    </w:p>
    <w:p w:rsidR="003F6155" w:rsidRPr="00DA3DAF" w:rsidRDefault="003F6155" w:rsidP="009E20CD">
      <w:pPr>
        <w:pStyle w:val="Bodytext40"/>
        <w:shd w:val="clear" w:color="auto" w:fill="auto"/>
        <w:spacing w:before="0" w:line="240" w:lineRule="auto"/>
        <w:rPr>
          <w:b w:val="0"/>
          <w:sz w:val="24"/>
          <w:szCs w:val="24"/>
          <w:lang w:val="uk-UA"/>
        </w:rPr>
      </w:pPr>
    </w:p>
    <w:p w:rsidR="009E20CD" w:rsidRPr="00DA3DAF" w:rsidRDefault="009E20CD" w:rsidP="009E20CD">
      <w:pPr>
        <w:pStyle w:val="Bodytext40"/>
        <w:shd w:val="clear" w:color="auto" w:fill="auto"/>
        <w:spacing w:before="0" w:line="240" w:lineRule="auto"/>
        <w:rPr>
          <w:sz w:val="2"/>
          <w:szCs w:val="2"/>
          <w:lang w:val="uk-UA"/>
        </w:rPr>
      </w:pPr>
    </w:p>
    <w:p w:rsidR="009E20CD" w:rsidRPr="00DA3DAF" w:rsidRDefault="009E20CD" w:rsidP="00550295">
      <w:pPr>
        <w:spacing w:after="0" w:line="240" w:lineRule="auto"/>
        <w:jc w:val="center"/>
        <w:rPr>
          <w:sz w:val="28"/>
          <w:szCs w:val="28"/>
          <w:lang w:val="uk-UA"/>
        </w:rPr>
      </w:pPr>
      <w:r w:rsidRPr="00DA3DAF">
        <w:rPr>
          <w:b/>
          <w:sz w:val="28"/>
          <w:szCs w:val="28"/>
          <w:lang w:val="uk-UA"/>
        </w:rPr>
        <w:lastRenderedPageBreak/>
        <w:t>ВСТУП</w:t>
      </w:r>
    </w:p>
    <w:p w:rsidR="009E20CD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Освіта є важливим визначальним чинником економічного, соціального і духовного прогресу суспільства. Вона виконує соціальне замовлення держави і реалізує запити громадян щодо забезпечення розвитку й самореалізації кожної особистості в нових суспільно-економічних умовах.</w:t>
      </w:r>
    </w:p>
    <w:p w:rsidR="009E20CD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Особлива роль в українському суспільстві належить закладам дошкільної та загальної середньої освіти. Вони є частиною соціуму, із яким постійно взаємодіють. Реалізація освітніх запитів дітей і учнівської молоді у значній мірі впливає на соціальний, економічний, культурний і духовний розвиток населених пунктів.</w:t>
      </w:r>
    </w:p>
    <w:p w:rsidR="009E20CD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Характер вирішення освітніх завдань у закладах освіти обумовлюється низкою історичних, економічних, соціальних умов, що необхідно враховувати у процесі організації освітнього процесу.</w:t>
      </w:r>
    </w:p>
    <w:p w:rsidR="009E20CD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Разом із тим в останні десятиліття особливо гостро проявилась негативна демографічна тенденція, поступове скорочення учнівського контингенту, що зумовлює високу вартість навчання школяра, проблеми в кадровому, матеріально-технічному та навчально-методичному забезпеченні закладів загальної середньої освіти.</w:t>
      </w:r>
    </w:p>
    <w:p w:rsidR="009E20CD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А тому нагальним є процес </w:t>
      </w:r>
      <w:r w:rsidR="005646D2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закладів загальної середньої</w:t>
      </w:r>
      <w:r w:rsidR="00A94F04">
        <w:rPr>
          <w:sz w:val="28"/>
          <w:szCs w:val="28"/>
          <w:lang w:val="uk-UA"/>
        </w:rPr>
        <w:t xml:space="preserve"> </w:t>
      </w:r>
      <w:r w:rsidRPr="00DA3DAF">
        <w:rPr>
          <w:sz w:val="28"/>
          <w:szCs w:val="28"/>
          <w:lang w:val="uk-UA"/>
        </w:rPr>
        <w:t>освіти, підвищення ефективності форм і шляхів надання якісних освітніх послуг учнівській молоді, підготовки випускників шкіл до соціальних запитів та викликів ринку праці.</w:t>
      </w:r>
    </w:p>
    <w:p w:rsidR="009E20CD" w:rsidRPr="00DA3DAF" w:rsidRDefault="009E20CD" w:rsidP="00550295">
      <w:pPr>
        <w:pStyle w:val="Bodytext50"/>
        <w:shd w:val="clear" w:color="auto" w:fill="auto"/>
        <w:spacing w:before="0" w:after="0" w:line="240" w:lineRule="auto"/>
        <w:ind w:left="420"/>
        <w:rPr>
          <w:lang w:val="uk-UA"/>
        </w:rPr>
      </w:pPr>
    </w:p>
    <w:p w:rsidR="009E20CD" w:rsidRPr="00DA3DAF" w:rsidRDefault="009E20CD" w:rsidP="00550295">
      <w:pPr>
        <w:pStyle w:val="Bodytext50"/>
        <w:shd w:val="clear" w:color="auto" w:fill="auto"/>
        <w:tabs>
          <w:tab w:val="left" w:pos="993"/>
        </w:tabs>
        <w:spacing w:before="0" w:after="0" w:line="240" w:lineRule="auto"/>
        <w:ind w:firstLine="851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1. РАЦІОНАЛЬНА ПОБУДОВА МЕРЕЖІ ЗАКЛАДІВ ОСВІТИ - ВАЖЛИВА ВИЗНАЧАЛЬНА УМОВА РІВНОГО ДОСТУПУ ДО ЯКІСНОЇ ОСВІТИ</w:t>
      </w:r>
    </w:p>
    <w:p w:rsidR="009E20CD" w:rsidRPr="00DA3DAF" w:rsidRDefault="009E20CD" w:rsidP="00550295">
      <w:pPr>
        <w:pStyle w:val="Bodytext60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  <w:lang w:val="uk-UA"/>
        </w:rPr>
      </w:pPr>
    </w:p>
    <w:p w:rsidR="009E20CD" w:rsidRPr="00DA3DAF" w:rsidRDefault="009E20CD" w:rsidP="00550295">
      <w:pPr>
        <w:pStyle w:val="Bodytext50"/>
        <w:numPr>
          <w:ilvl w:val="1"/>
          <w:numId w:val="2"/>
        </w:numPr>
        <w:shd w:val="clear" w:color="auto" w:fill="auto"/>
        <w:tabs>
          <w:tab w:val="left" w:pos="993"/>
          <w:tab w:val="left" w:pos="1841"/>
        </w:tabs>
        <w:spacing w:before="0" w:after="0" w:line="240" w:lineRule="auto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Мета і завдання раціоналізації розміщення закладів освіти на території </w:t>
      </w:r>
      <w:r w:rsidR="00DA3DAF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</w:t>
      </w:r>
    </w:p>
    <w:p w:rsidR="009E20CD" w:rsidRPr="00DA3DAF" w:rsidRDefault="009E20CD" w:rsidP="00550295">
      <w:pPr>
        <w:pStyle w:val="Bodytext50"/>
        <w:shd w:val="clear" w:color="auto" w:fill="auto"/>
        <w:tabs>
          <w:tab w:val="left" w:pos="993"/>
          <w:tab w:val="left" w:pos="1841"/>
        </w:tabs>
        <w:spacing w:before="0" w:after="0" w:line="240" w:lineRule="auto"/>
        <w:rPr>
          <w:sz w:val="28"/>
          <w:szCs w:val="28"/>
          <w:lang w:val="uk-UA"/>
        </w:rPr>
      </w:pP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rStyle w:val="Bodytext2Bold"/>
          <w:rFonts w:eastAsia="Calibri"/>
          <w:i/>
          <w:sz w:val="28"/>
          <w:szCs w:val="28"/>
        </w:rPr>
        <w:t>Основною метою</w:t>
      </w:r>
      <w:r w:rsidRPr="00DA3DAF">
        <w:rPr>
          <w:rStyle w:val="Bodytext2Bold"/>
          <w:rFonts w:eastAsia="Calibri"/>
          <w:sz w:val="28"/>
          <w:szCs w:val="28"/>
        </w:rPr>
        <w:t xml:space="preserve">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закладів освіти </w:t>
      </w:r>
      <w:r w:rsidR="00DA3DAF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 є: створення необхідних умов для реалізації конституційного права громадян на освіту, безоплатного забезпечення кожній молодій людині повної загальної середньої освіти відповідно до вимог Державного стандарту; підвищення якості освіти на основі ефективного використання потенціалу ресурсів кожного закладу дошкільної та загальної середньої освіти.</w:t>
      </w:r>
    </w:p>
    <w:p w:rsidR="009E20CD" w:rsidRPr="00DA3DAF" w:rsidRDefault="00DA3DAF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Модернізація</w:t>
      </w:r>
      <w:r w:rsidR="009E20CD" w:rsidRPr="00DA3DAF">
        <w:rPr>
          <w:sz w:val="28"/>
          <w:szCs w:val="28"/>
          <w:lang w:val="uk-UA"/>
        </w:rPr>
        <w:t xml:space="preserve"> вирішує важливі соціально-освітні </w:t>
      </w:r>
      <w:r w:rsidR="009E20CD" w:rsidRPr="00DA3DAF">
        <w:rPr>
          <w:rStyle w:val="Bodytext2Bold"/>
          <w:rFonts w:eastAsia="Calibri"/>
          <w:i/>
          <w:sz w:val="28"/>
          <w:szCs w:val="28"/>
        </w:rPr>
        <w:t>завдання</w:t>
      </w:r>
      <w:r w:rsidR="009E20CD" w:rsidRPr="00DA3DAF">
        <w:rPr>
          <w:rStyle w:val="Bodytext2Bold"/>
          <w:rFonts w:eastAsia="Calibri"/>
          <w:sz w:val="28"/>
          <w:szCs w:val="28"/>
        </w:rPr>
        <w:t>: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■ підвищення якості освіти і економічної ефективності функціонування закладів загальної середньої освіти;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■ доступність дітей і молоді незалежно від місця проживання до якісної освіти;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■ урізноманітнення форм організації освіти й виховання;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■ забезпечення варіативності освітніх послуг з урахуванням індивідуальних запитів учнів, зокрема осіб з особливими освітніми потребами, обдарованої молоді;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■ забезпечення концентрації й ефективного використання матеріальних, кадрових та фінансових ресурсів для підвищення ефективності освітнього процесу.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У результаті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закладів освіти система освіти перейде в новий стан</w:t>
      </w:r>
      <w:r w:rsidR="005646D2">
        <w:rPr>
          <w:sz w:val="28"/>
          <w:szCs w:val="28"/>
          <w:lang w:val="uk-UA"/>
        </w:rPr>
        <w:t xml:space="preserve"> реформованої галузі освіти</w:t>
      </w:r>
      <w:r w:rsidRPr="00DA3DAF">
        <w:rPr>
          <w:sz w:val="28"/>
          <w:szCs w:val="28"/>
          <w:lang w:val="uk-UA"/>
        </w:rPr>
        <w:t>, що супроводжується істотними позитивними змінами в її о</w:t>
      </w:r>
      <w:r w:rsidR="00A94F04">
        <w:rPr>
          <w:sz w:val="28"/>
          <w:szCs w:val="28"/>
          <w:lang w:val="uk-UA"/>
        </w:rPr>
        <w:t>рганізації та змісті, відповідатиме</w:t>
      </w:r>
      <w:r w:rsidRPr="00DA3DAF">
        <w:rPr>
          <w:sz w:val="28"/>
          <w:szCs w:val="28"/>
          <w:lang w:val="uk-UA"/>
        </w:rPr>
        <w:t xml:space="preserve"> вимогам суспільства, особистісним запитам громадян, потребам ринку праці.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Процес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закладів освіти враховує демографічну ситуацію, прогнозування дитячих контингентів, соціально-економічні умови і розглядається в комплексі вибору різних типів закладів загальної середньої освіти і форм організа</w:t>
      </w:r>
      <w:r w:rsidRPr="00DA3DAF">
        <w:rPr>
          <w:sz w:val="28"/>
          <w:szCs w:val="28"/>
          <w:lang w:val="uk-UA"/>
        </w:rPr>
        <w:softHyphen/>
        <w:t>ції освітнього процесу. За не</w:t>
      </w:r>
      <w:r w:rsidRPr="00DA3DAF">
        <w:rPr>
          <w:sz w:val="28"/>
          <w:szCs w:val="28"/>
          <w:lang w:val="uk-UA"/>
        </w:rPr>
        <w:softHyphen/>
        <w:t>можливості мати свою школу в населеному пункті з малою кількістю учнівського контингенту відділ освіти планує забезпечити гарантований підвіз учнів та вчителів.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У процесі оптимізації шкільної мережі, модернізації освітньої моделі планується відійти від традиційної замкнутості освітнього середовища, обмеженості інформаційно-комунікаційного простору в забезпеченні життєдіяльності учнівської молоді.</w:t>
      </w:r>
    </w:p>
    <w:p w:rsidR="009E20CD" w:rsidRPr="00DA3DAF" w:rsidRDefault="009E20CD" w:rsidP="00550295">
      <w:pPr>
        <w:pStyle w:val="Heading10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1.2. Законодавчо-правові основи формування мережі закладів освіти</w:t>
      </w:r>
    </w:p>
    <w:p w:rsidR="009E20CD" w:rsidRPr="00DA3DAF" w:rsidRDefault="009E20CD" w:rsidP="00550295">
      <w:pPr>
        <w:tabs>
          <w:tab w:val="left" w:pos="993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У процесі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закладів освіти відділ освіти дотримується чинного законодавства, нормативно-правових актів з питань загальної середньої освіти, а саме: Закону України «Про освіту», «Про</w:t>
      </w:r>
      <w:r w:rsidR="005646D2">
        <w:rPr>
          <w:sz w:val="28"/>
          <w:szCs w:val="28"/>
          <w:lang w:val="uk-UA"/>
        </w:rPr>
        <w:t xml:space="preserve"> повну загальну середню освіту»</w:t>
      </w:r>
      <w:r w:rsidRPr="00DA3DAF">
        <w:rPr>
          <w:sz w:val="28"/>
          <w:szCs w:val="28"/>
          <w:lang w:val="uk-UA"/>
        </w:rPr>
        <w:t xml:space="preserve">, Концепції профільного навчання в старшій школі, Положення </w:t>
      </w:r>
      <w:r w:rsidR="005646D2">
        <w:rPr>
          <w:sz w:val="28"/>
          <w:szCs w:val="28"/>
          <w:lang w:val="uk-UA"/>
        </w:rPr>
        <w:t>про ліцей,</w:t>
      </w:r>
      <w:r w:rsidRPr="00DA3DAF">
        <w:rPr>
          <w:sz w:val="28"/>
          <w:szCs w:val="28"/>
          <w:lang w:val="uk-UA"/>
        </w:rPr>
        <w:t xml:space="preserve"> тощо.</w:t>
      </w:r>
    </w:p>
    <w:p w:rsidR="009E20CD" w:rsidRPr="00DA3DAF" w:rsidRDefault="009E20CD" w:rsidP="00550295">
      <w:pPr>
        <w:pStyle w:val="Heading10"/>
        <w:keepNext/>
        <w:keepLines/>
        <w:shd w:val="clear" w:color="auto" w:fill="auto"/>
        <w:spacing w:before="0" w:line="240" w:lineRule="auto"/>
        <w:ind w:left="3320" w:firstLine="0"/>
        <w:jc w:val="left"/>
        <w:rPr>
          <w:lang w:val="uk-UA"/>
        </w:rPr>
      </w:pPr>
    </w:p>
    <w:p w:rsidR="009E20CD" w:rsidRPr="00DA3DAF" w:rsidRDefault="009E20CD" w:rsidP="00550295">
      <w:pPr>
        <w:pStyle w:val="Heading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2. ПЕРСПЕКТИВНЕ ПЛАНУВАННЯ МЕРЕЖІ ЗАКЛАДІВ ОСВІТИ</w:t>
      </w:r>
    </w:p>
    <w:p w:rsidR="009E20CD" w:rsidRPr="00DA3DAF" w:rsidRDefault="009E20CD" w:rsidP="00550295">
      <w:pPr>
        <w:pStyle w:val="Heading10"/>
        <w:keepNext/>
        <w:keepLines/>
        <w:shd w:val="clear" w:color="auto" w:fill="auto"/>
        <w:tabs>
          <w:tab w:val="left" w:pos="9072"/>
        </w:tabs>
        <w:spacing w:before="0" w:line="240" w:lineRule="auto"/>
        <w:ind w:firstLine="851"/>
        <w:jc w:val="center"/>
        <w:rPr>
          <w:sz w:val="28"/>
          <w:szCs w:val="28"/>
          <w:lang w:val="uk-UA"/>
        </w:rPr>
      </w:pPr>
      <w:bookmarkStart w:id="1" w:name="bookmark3"/>
      <w:r w:rsidRPr="00DA3DAF">
        <w:rPr>
          <w:sz w:val="28"/>
          <w:szCs w:val="28"/>
          <w:lang w:val="uk-UA"/>
        </w:rPr>
        <w:t xml:space="preserve">2.1. Передумови перспективного планування мережі закладів </w:t>
      </w:r>
      <w:bookmarkEnd w:id="1"/>
      <w:r w:rsidRPr="00DA3DAF">
        <w:rPr>
          <w:sz w:val="28"/>
          <w:szCs w:val="28"/>
          <w:lang w:val="uk-UA"/>
        </w:rPr>
        <w:t>освіти</w:t>
      </w:r>
    </w:p>
    <w:p w:rsidR="009E20CD" w:rsidRPr="00DA3DAF" w:rsidRDefault="005646D2" w:rsidP="00550295">
      <w:pPr>
        <w:tabs>
          <w:tab w:val="left" w:pos="9356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Модернізація</w:t>
      </w:r>
      <w:r w:rsidR="009E20CD" w:rsidRPr="00DA3DAF">
        <w:rPr>
          <w:sz w:val="28"/>
          <w:szCs w:val="28"/>
          <w:lang w:val="uk-UA"/>
        </w:rPr>
        <w:t xml:space="preserve"> мережі закладів освіти тісно пов'язана з перспективами економічного розвитку всіх населених пунктів </w:t>
      </w:r>
      <w:r w:rsidR="00DA3DAF">
        <w:rPr>
          <w:sz w:val="28"/>
          <w:szCs w:val="28"/>
          <w:lang w:val="uk-UA"/>
        </w:rPr>
        <w:t>Золочівської</w:t>
      </w:r>
      <w:r w:rsidR="009E20CD" w:rsidRPr="00DA3DAF">
        <w:rPr>
          <w:sz w:val="28"/>
          <w:szCs w:val="28"/>
          <w:lang w:val="uk-UA"/>
        </w:rPr>
        <w:t xml:space="preserve"> міської ради, із можливостями у перспективі кожній дитині отримати якісну освіту. </w:t>
      </w:r>
    </w:p>
    <w:p w:rsidR="009E20CD" w:rsidRPr="00DA3DAF" w:rsidRDefault="009E20CD" w:rsidP="00550295">
      <w:pPr>
        <w:tabs>
          <w:tab w:val="left" w:pos="9356"/>
        </w:tabs>
        <w:spacing w:after="0" w:line="240" w:lineRule="auto"/>
        <w:ind w:right="29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           У процесі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мережі для учнівського контингенту організовуватиметься гарантований підвіз до опорної чи найближчої школи, де створено кращі умови для одержання якісної освіти.</w:t>
      </w:r>
    </w:p>
    <w:p w:rsidR="009E20CD" w:rsidRPr="00DA3DAF" w:rsidRDefault="009E20CD" w:rsidP="00550295">
      <w:pPr>
        <w:tabs>
          <w:tab w:val="left" w:pos="9356"/>
        </w:tabs>
        <w:spacing w:after="0" w:line="240" w:lineRule="auto"/>
        <w:ind w:right="29"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Таким чином, процес </w:t>
      </w:r>
      <w:r w:rsidR="00DA3DAF">
        <w:rPr>
          <w:sz w:val="28"/>
          <w:szCs w:val="28"/>
          <w:lang w:val="uk-UA"/>
        </w:rPr>
        <w:t>модернізації</w:t>
      </w:r>
      <w:r w:rsidRPr="00DA3DAF">
        <w:rPr>
          <w:sz w:val="28"/>
          <w:szCs w:val="28"/>
          <w:lang w:val="uk-UA"/>
        </w:rPr>
        <w:t xml:space="preserve"> шкільної мережі передбачає:</w:t>
      </w:r>
    </w:p>
    <w:p w:rsidR="009E20CD" w:rsidRPr="00DA3DAF" w:rsidRDefault="009E20CD" w:rsidP="00550295">
      <w:pPr>
        <w:widowControl w:val="0"/>
        <w:numPr>
          <w:ilvl w:val="0"/>
          <w:numId w:val="1"/>
        </w:numPr>
        <w:tabs>
          <w:tab w:val="left" w:pos="763"/>
          <w:tab w:val="left" w:pos="9356"/>
        </w:tabs>
        <w:spacing w:after="0" w:line="240" w:lineRule="auto"/>
        <w:ind w:right="29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вивчення стану та перспектив розвитку кожного населеного пункту, як бази організації освіти; аналіз наявної мережі шкіл та оцінка її педагогічної доцільності та економічності;</w:t>
      </w:r>
    </w:p>
    <w:p w:rsidR="009E20CD" w:rsidRPr="00DA3DAF" w:rsidRDefault="009E20CD" w:rsidP="00550295">
      <w:pPr>
        <w:widowControl w:val="0"/>
        <w:numPr>
          <w:ilvl w:val="0"/>
          <w:numId w:val="1"/>
        </w:numPr>
        <w:tabs>
          <w:tab w:val="left" w:pos="763"/>
          <w:tab w:val="left" w:pos="9356"/>
        </w:tabs>
        <w:spacing w:after="0" w:line="240" w:lineRule="auto"/>
        <w:ind w:right="29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розробку перспективних планів раціонального розміщення шкіл з дотриманням стратегії координації діяльності закладів освіти.</w:t>
      </w:r>
    </w:p>
    <w:p w:rsidR="009E20CD" w:rsidRPr="00DA3DAF" w:rsidRDefault="009E20CD" w:rsidP="00550295">
      <w:pPr>
        <w:tabs>
          <w:tab w:val="left" w:pos="763"/>
          <w:tab w:val="left" w:pos="9356"/>
        </w:tabs>
        <w:spacing w:after="0" w:line="240" w:lineRule="auto"/>
        <w:ind w:right="29"/>
        <w:rPr>
          <w:sz w:val="28"/>
          <w:szCs w:val="28"/>
          <w:lang w:val="uk-UA"/>
        </w:rPr>
      </w:pPr>
    </w:p>
    <w:p w:rsidR="00C5727A" w:rsidRDefault="00C5727A" w:rsidP="00550295">
      <w:pPr>
        <w:pStyle w:val="Bodytext5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C5727A" w:rsidRDefault="00C5727A" w:rsidP="00550295">
      <w:pPr>
        <w:pStyle w:val="Bodytext5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9E20CD" w:rsidRPr="00DA3DAF" w:rsidRDefault="009E20CD" w:rsidP="00550295">
      <w:pPr>
        <w:pStyle w:val="Bodytext5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2.2. Аналіз наявної мережі закладів освіти, прогнозування змін у мережі та контингенту учнів</w:t>
      </w:r>
    </w:p>
    <w:p w:rsidR="00850F1F" w:rsidRPr="00DA3DAF" w:rsidRDefault="009E20CD" w:rsidP="0055029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Освітня мережа закладів </w:t>
      </w:r>
      <w:r w:rsidR="005646D2">
        <w:rPr>
          <w:sz w:val="28"/>
          <w:szCs w:val="28"/>
          <w:lang w:val="uk-UA"/>
        </w:rPr>
        <w:t>загальної середньої освіти</w:t>
      </w:r>
      <w:r w:rsidRPr="00DA3DAF">
        <w:rPr>
          <w:sz w:val="28"/>
          <w:szCs w:val="28"/>
          <w:lang w:val="uk-UA"/>
        </w:rPr>
        <w:t xml:space="preserve"> </w:t>
      </w:r>
      <w:r w:rsidR="00DA3DAF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 налічує </w:t>
      </w:r>
      <w:r w:rsidR="005646D2">
        <w:rPr>
          <w:sz w:val="28"/>
          <w:szCs w:val="28"/>
          <w:lang w:val="uk-UA"/>
        </w:rPr>
        <w:t>25</w:t>
      </w:r>
      <w:r w:rsidR="00DA3DAF">
        <w:rPr>
          <w:sz w:val="28"/>
          <w:szCs w:val="28"/>
          <w:lang w:val="uk-UA"/>
        </w:rPr>
        <w:t xml:space="preserve"> закладів</w:t>
      </w:r>
      <w:r w:rsidRPr="00DA3DAF">
        <w:rPr>
          <w:sz w:val="28"/>
          <w:szCs w:val="28"/>
          <w:lang w:val="uk-UA"/>
        </w:rPr>
        <w:t xml:space="preserve"> загальної середньої освіти</w:t>
      </w:r>
      <w:r w:rsidR="00DA3DAF">
        <w:rPr>
          <w:sz w:val="28"/>
          <w:szCs w:val="28"/>
          <w:lang w:val="uk-UA"/>
        </w:rPr>
        <w:t xml:space="preserve"> (далі - ЗЗСО)</w:t>
      </w:r>
      <w:r w:rsidRPr="00DA3DAF">
        <w:rPr>
          <w:sz w:val="28"/>
          <w:szCs w:val="28"/>
          <w:lang w:val="uk-UA"/>
        </w:rPr>
        <w:t xml:space="preserve"> </w:t>
      </w:r>
      <w:r w:rsidR="00DA3DAF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  –  </w:t>
      </w:r>
      <w:r w:rsidR="00700AEF">
        <w:rPr>
          <w:sz w:val="28"/>
          <w:szCs w:val="28"/>
          <w:lang w:val="uk-UA"/>
        </w:rPr>
        <w:t>13</w:t>
      </w:r>
      <w:r w:rsidRPr="00DA3DAF">
        <w:rPr>
          <w:sz w:val="28"/>
          <w:szCs w:val="28"/>
          <w:lang w:val="uk-UA"/>
        </w:rPr>
        <w:t xml:space="preserve"> </w:t>
      </w:r>
      <w:r w:rsidR="000A0C69">
        <w:rPr>
          <w:sz w:val="28"/>
          <w:szCs w:val="28"/>
          <w:lang w:val="uk-UA"/>
        </w:rPr>
        <w:t xml:space="preserve">- </w:t>
      </w:r>
      <w:r w:rsidRPr="00DA3DAF">
        <w:rPr>
          <w:sz w:val="28"/>
          <w:szCs w:val="28"/>
          <w:lang w:val="uk-UA"/>
        </w:rPr>
        <w:t>І-ІІІ ступенів</w:t>
      </w:r>
      <w:r w:rsidR="000A0C69">
        <w:rPr>
          <w:sz w:val="28"/>
          <w:szCs w:val="28"/>
          <w:lang w:val="uk-UA"/>
        </w:rPr>
        <w:t xml:space="preserve">,  </w:t>
      </w:r>
      <w:r w:rsidR="00700AEF">
        <w:rPr>
          <w:sz w:val="28"/>
          <w:szCs w:val="28"/>
          <w:lang w:val="uk-UA"/>
        </w:rPr>
        <w:t>8</w:t>
      </w:r>
      <w:r w:rsidR="000A0C69">
        <w:rPr>
          <w:sz w:val="28"/>
          <w:szCs w:val="28"/>
          <w:lang w:val="uk-UA"/>
        </w:rPr>
        <w:t xml:space="preserve"> -  І-ІІ ступенів, </w:t>
      </w:r>
      <w:r w:rsidR="002802A4">
        <w:rPr>
          <w:sz w:val="28"/>
          <w:szCs w:val="28"/>
          <w:lang w:val="uk-UA"/>
        </w:rPr>
        <w:t>3</w:t>
      </w:r>
      <w:r w:rsidR="000A0C69">
        <w:rPr>
          <w:sz w:val="28"/>
          <w:szCs w:val="28"/>
          <w:lang w:val="uk-UA"/>
        </w:rPr>
        <w:t xml:space="preserve"> – початкових шкіл</w:t>
      </w:r>
      <w:r w:rsidR="002802A4">
        <w:rPr>
          <w:sz w:val="28"/>
          <w:szCs w:val="28"/>
          <w:lang w:val="uk-UA"/>
        </w:rPr>
        <w:t>, 1-ліцей</w:t>
      </w:r>
      <w:r w:rsidR="000A0C69">
        <w:rPr>
          <w:sz w:val="28"/>
          <w:szCs w:val="28"/>
          <w:lang w:val="uk-UA"/>
        </w:rPr>
        <w:t xml:space="preserve">. У тому числі функціонує </w:t>
      </w:r>
      <w:r w:rsidR="002802A4">
        <w:rPr>
          <w:sz w:val="28"/>
          <w:szCs w:val="28"/>
          <w:lang w:val="uk-UA"/>
        </w:rPr>
        <w:t>4</w:t>
      </w:r>
      <w:r w:rsidR="000A0C69">
        <w:rPr>
          <w:sz w:val="28"/>
          <w:szCs w:val="28"/>
          <w:lang w:val="uk-UA"/>
        </w:rPr>
        <w:t xml:space="preserve"> опорних заклади на базі яких працює </w:t>
      </w:r>
      <w:r w:rsidR="002802A4">
        <w:rPr>
          <w:sz w:val="28"/>
          <w:szCs w:val="28"/>
          <w:lang w:val="uk-UA"/>
        </w:rPr>
        <w:t>9</w:t>
      </w:r>
      <w:r w:rsidR="000A0C69">
        <w:rPr>
          <w:sz w:val="28"/>
          <w:szCs w:val="28"/>
          <w:lang w:val="uk-UA"/>
        </w:rPr>
        <w:t xml:space="preserve"> філій (</w:t>
      </w:r>
      <w:r w:rsidR="002802A4">
        <w:rPr>
          <w:sz w:val="28"/>
          <w:szCs w:val="28"/>
          <w:lang w:val="uk-UA"/>
        </w:rPr>
        <w:t>1</w:t>
      </w:r>
      <w:r w:rsidR="000A0C69">
        <w:rPr>
          <w:sz w:val="28"/>
          <w:szCs w:val="28"/>
          <w:lang w:val="uk-UA"/>
        </w:rPr>
        <w:t xml:space="preserve"> – І-ІІ ступенів, </w:t>
      </w:r>
      <w:r w:rsidR="002802A4">
        <w:rPr>
          <w:sz w:val="28"/>
          <w:szCs w:val="28"/>
          <w:lang w:val="uk-UA"/>
        </w:rPr>
        <w:t>8</w:t>
      </w:r>
      <w:r w:rsidR="000A0C69">
        <w:rPr>
          <w:sz w:val="28"/>
          <w:szCs w:val="28"/>
          <w:lang w:val="uk-UA"/>
        </w:rPr>
        <w:t xml:space="preserve"> – початкових шкіл). </w:t>
      </w:r>
      <w:r w:rsidRPr="00DA3DAF">
        <w:rPr>
          <w:sz w:val="28"/>
          <w:szCs w:val="28"/>
          <w:lang w:val="uk-UA"/>
        </w:rPr>
        <w:t xml:space="preserve">  Середній показник наповнюваності класів – </w:t>
      </w:r>
      <w:r w:rsidR="002802A4">
        <w:rPr>
          <w:sz w:val="28"/>
          <w:szCs w:val="28"/>
          <w:lang w:val="uk-UA"/>
        </w:rPr>
        <w:t>17</w:t>
      </w:r>
      <w:r w:rsidRPr="00DA3DAF">
        <w:rPr>
          <w:sz w:val="28"/>
          <w:szCs w:val="28"/>
          <w:lang w:val="uk-UA"/>
        </w:rPr>
        <w:t>,</w:t>
      </w:r>
      <w:r w:rsidR="002802A4">
        <w:rPr>
          <w:sz w:val="28"/>
          <w:szCs w:val="28"/>
          <w:lang w:val="uk-UA"/>
        </w:rPr>
        <w:t>0</w:t>
      </w:r>
      <w:r w:rsidRPr="00DA3DAF">
        <w:rPr>
          <w:sz w:val="28"/>
          <w:szCs w:val="28"/>
          <w:lang w:val="uk-UA"/>
        </w:rPr>
        <w:t xml:space="preserve"> (від найбільшого в </w:t>
      </w:r>
      <w:proofErr w:type="spellStart"/>
      <w:r w:rsidR="000A0C69">
        <w:rPr>
          <w:sz w:val="28"/>
          <w:szCs w:val="28"/>
          <w:lang w:val="uk-UA"/>
        </w:rPr>
        <w:t>Золочівському</w:t>
      </w:r>
      <w:proofErr w:type="spellEnd"/>
      <w:r w:rsidR="000A0C69">
        <w:rPr>
          <w:sz w:val="28"/>
          <w:szCs w:val="28"/>
          <w:lang w:val="uk-UA"/>
        </w:rPr>
        <w:t xml:space="preserve"> ЗЗСО</w:t>
      </w:r>
      <w:r w:rsidRPr="00DA3DAF">
        <w:rPr>
          <w:sz w:val="28"/>
          <w:szCs w:val="28"/>
          <w:lang w:val="uk-UA"/>
        </w:rPr>
        <w:t xml:space="preserve"> № 2 ім. </w:t>
      </w:r>
      <w:r w:rsidR="000A0C69">
        <w:rPr>
          <w:sz w:val="28"/>
          <w:szCs w:val="28"/>
          <w:lang w:val="uk-UA"/>
        </w:rPr>
        <w:t>М. Шашкевича</w:t>
      </w:r>
      <w:r w:rsidRPr="00DA3DAF">
        <w:rPr>
          <w:sz w:val="28"/>
          <w:szCs w:val="28"/>
          <w:lang w:val="uk-UA"/>
        </w:rPr>
        <w:t xml:space="preserve"> –2</w:t>
      </w:r>
      <w:r w:rsidR="000A0C69">
        <w:rPr>
          <w:sz w:val="28"/>
          <w:szCs w:val="28"/>
          <w:lang w:val="uk-UA"/>
        </w:rPr>
        <w:t>6</w:t>
      </w:r>
      <w:r w:rsidRPr="00DA3DAF">
        <w:rPr>
          <w:sz w:val="28"/>
          <w:szCs w:val="28"/>
          <w:lang w:val="uk-UA"/>
        </w:rPr>
        <w:t>,</w:t>
      </w:r>
      <w:r w:rsidR="002802A4">
        <w:rPr>
          <w:sz w:val="28"/>
          <w:szCs w:val="28"/>
          <w:lang w:val="uk-UA"/>
        </w:rPr>
        <w:t>6</w:t>
      </w:r>
      <w:r w:rsidRPr="00DA3DAF">
        <w:rPr>
          <w:sz w:val="28"/>
          <w:szCs w:val="28"/>
          <w:lang w:val="uk-UA"/>
        </w:rPr>
        <w:t xml:space="preserve">, до найменшого в </w:t>
      </w:r>
      <w:r w:rsidR="00700AEF">
        <w:rPr>
          <w:sz w:val="28"/>
          <w:szCs w:val="28"/>
          <w:lang w:val="uk-UA"/>
        </w:rPr>
        <w:t xml:space="preserve">філіях опорних шкіл </w:t>
      </w:r>
      <w:proofErr w:type="spellStart"/>
      <w:r w:rsidR="00700AEF">
        <w:rPr>
          <w:sz w:val="28"/>
          <w:szCs w:val="28"/>
          <w:lang w:val="uk-UA"/>
        </w:rPr>
        <w:t>Опаківській</w:t>
      </w:r>
      <w:proofErr w:type="spellEnd"/>
      <w:r w:rsidR="00700AEF">
        <w:rPr>
          <w:sz w:val="28"/>
          <w:szCs w:val="28"/>
          <w:lang w:val="uk-UA"/>
        </w:rPr>
        <w:t xml:space="preserve">, </w:t>
      </w:r>
      <w:proofErr w:type="spellStart"/>
      <w:r w:rsidR="00700AEF">
        <w:rPr>
          <w:sz w:val="28"/>
          <w:szCs w:val="28"/>
          <w:lang w:val="uk-UA"/>
        </w:rPr>
        <w:t>Заліській</w:t>
      </w:r>
      <w:proofErr w:type="spellEnd"/>
      <w:r w:rsidR="000A0C69">
        <w:rPr>
          <w:sz w:val="28"/>
          <w:szCs w:val="28"/>
          <w:lang w:val="uk-UA"/>
        </w:rPr>
        <w:t xml:space="preserve"> ПШ – </w:t>
      </w:r>
      <w:r w:rsidR="00700AEF">
        <w:rPr>
          <w:sz w:val="28"/>
          <w:szCs w:val="28"/>
          <w:lang w:val="uk-UA"/>
        </w:rPr>
        <w:t>6</w:t>
      </w:r>
      <w:r w:rsidR="000A0C69">
        <w:rPr>
          <w:sz w:val="28"/>
          <w:szCs w:val="28"/>
          <w:lang w:val="uk-UA"/>
        </w:rPr>
        <w:t xml:space="preserve"> уч.. У мережі закладів освіти через низьку наповнюваність класів ( менше 5 учнів у класі )</w:t>
      </w:r>
      <w:r w:rsidRPr="00DA3DAF">
        <w:rPr>
          <w:sz w:val="28"/>
          <w:szCs w:val="28"/>
          <w:lang w:val="uk-UA"/>
        </w:rPr>
        <w:t xml:space="preserve"> </w:t>
      </w:r>
      <w:r w:rsidR="000A0C69">
        <w:rPr>
          <w:sz w:val="28"/>
          <w:szCs w:val="28"/>
          <w:lang w:val="uk-UA"/>
        </w:rPr>
        <w:t xml:space="preserve"> функціонують малокомплектні  школи : </w:t>
      </w:r>
      <w:r w:rsidR="00700AEF">
        <w:rPr>
          <w:sz w:val="28"/>
          <w:szCs w:val="28"/>
          <w:lang w:val="uk-UA"/>
        </w:rPr>
        <w:t xml:space="preserve">філія </w:t>
      </w:r>
      <w:proofErr w:type="spellStart"/>
      <w:r w:rsidR="00700AEF">
        <w:rPr>
          <w:sz w:val="28"/>
          <w:szCs w:val="28"/>
          <w:lang w:val="uk-UA"/>
        </w:rPr>
        <w:t>Білокамінського</w:t>
      </w:r>
      <w:proofErr w:type="spellEnd"/>
      <w:r w:rsidR="00700AEF">
        <w:rPr>
          <w:sz w:val="28"/>
          <w:szCs w:val="28"/>
          <w:lang w:val="uk-UA"/>
        </w:rPr>
        <w:t xml:space="preserve"> ЗЗСО -</w:t>
      </w:r>
      <w:proofErr w:type="spellStart"/>
      <w:r w:rsidR="000A0C69">
        <w:rPr>
          <w:sz w:val="28"/>
          <w:szCs w:val="28"/>
          <w:lang w:val="uk-UA"/>
        </w:rPr>
        <w:t>Жуличівський</w:t>
      </w:r>
      <w:proofErr w:type="spellEnd"/>
      <w:r w:rsidR="000A0C69">
        <w:rPr>
          <w:sz w:val="28"/>
          <w:szCs w:val="28"/>
          <w:lang w:val="uk-UA"/>
        </w:rPr>
        <w:t xml:space="preserve"> ЗЗСО І-ІІ ст. (</w:t>
      </w:r>
      <w:r w:rsidR="00700AEF">
        <w:rPr>
          <w:sz w:val="28"/>
          <w:szCs w:val="28"/>
          <w:lang w:val="uk-UA"/>
        </w:rPr>
        <w:t xml:space="preserve">4 </w:t>
      </w:r>
      <w:proofErr w:type="spellStart"/>
      <w:r w:rsidR="00700AEF">
        <w:rPr>
          <w:sz w:val="28"/>
          <w:szCs w:val="28"/>
          <w:lang w:val="uk-UA"/>
        </w:rPr>
        <w:t>кл</w:t>
      </w:r>
      <w:proofErr w:type="spellEnd"/>
      <w:r w:rsidR="00700AEF">
        <w:rPr>
          <w:sz w:val="28"/>
          <w:szCs w:val="28"/>
          <w:lang w:val="uk-UA"/>
        </w:rPr>
        <w:t>. 44 уч.)</w:t>
      </w:r>
      <w:r w:rsidR="000A0C69">
        <w:rPr>
          <w:sz w:val="28"/>
          <w:szCs w:val="28"/>
          <w:lang w:val="uk-UA"/>
        </w:rPr>
        <w:t xml:space="preserve">, </w:t>
      </w:r>
      <w:proofErr w:type="spellStart"/>
      <w:r w:rsidR="00850F1F">
        <w:rPr>
          <w:sz w:val="28"/>
          <w:szCs w:val="28"/>
          <w:lang w:val="uk-UA"/>
        </w:rPr>
        <w:t>Кругівська</w:t>
      </w:r>
      <w:proofErr w:type="spellEnd"/>
      <w:r w:rsidR="00850F1F">
        <w:rPr>
          <w:sz w:val="28"/>
          <w:szCs w:val="28"/>
          <w:lang w:val="uk-UA"/>
        </w:rPr>
        <w:t xml:space="preserve"> ПШ (0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 xml:space="preserve">. 7 уч.), філія </w:t>
      </w:r>
      <w:proofErr w:type="spellStart"/>
      <w:r w:rsidR="00850F1F">
        <w:rPr>
          <w:sz w:val="28"/>
          <w:szCs w:val="28"/>
          <w:lang w:val="uk-UA"/>
        </w:rPr>
        <w:t>Сасівського</w:t>
      </w:r>
      <w:proofErr w:type="spellEnd"/>
      <w:r w:rsidR="00850F1F">
        <w:rPr>
          <w:sz w:val="28"/>
          <w:szCs w:val="28"/>
          <w:lang w:val="uk-UA"/>
        </w:rPr>
        <w:t xml:space="preserve"> ЗЗСО – </w:t>
      </w:r>
      <w:proofErr w:type="spellStart"/>
      <w:r w:rsidR="00850F1F">
        <w:rPr>
          <w:sz w:val="28"/>
          <w:szCs w:val="28"/>
          <w:lang w:val="uk-UA"/>
        </w:rPr>
        <w:t>Верхобузьк</w:t>
      </w:r>
      <w:r w:rsidR="00700AEF">
        <w:rPr>
          <w:sz w:val="28"/>
          <w:szCs w:val="28"/>
          <w:lang w:val="uk-UA"/>
        </w:rPr>
        <w:t>а</w:t>
      </w:r>
      <w:proofErr w:type="spellEnd"/>
      <w:r w:rsidR="00700AEF">
        <w:rPr>
          <w:sz w:val="28"/>
          <w:szCs w:val="28"/>
          <w:lang w:val="uk-UA"/>
        </w:rPr>
        <w:t xml:space="preserve"> ПШ</w:t>
      </w:r>
      <w:r w:rsidR="00850F1F">
        <w:rPr>
          <w:sz w:val="28"/>
          <w:szCs w:val="28"/>
          <w:lang w:val="uk-UA"/>
        </w:rPr>
        <w:t xml:space="preserve">. (1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 xml:space="preserve">. </w:t>
      </w:r>
      <w:r w:rsidR="00700AEF">
        <w:rPr>
          <w:sz w:val="28"/>
          <w:szCs w:val="28"/>
          <w:lang w:val="uk-UA"/>
        </w:rPr>
        <w:t>10</w:t>
      </w:r>
      <w:r w:rsidR="00850F1F">
        <w:rPr>
          <w:sz w:val="28"/>
          <w:szCs w:val="28"/>
          <w:lang w:val="uk-UA"/>
        </w:rPr>
        <w:t xml:space="preserve"> уч.), філ</w:t>
      </w:r>
      <w:r w:rsidR="00700AEF">
        <w:rPr>
          <w:sz w:val="28"/>
          <w:szCs w:val="28"/>
          <w:lang w:val="uk-UA"/>
        </w:rPr>
        <w:t xml:space="preserve">ія </w:t>
      </w:r>
      <w:proofErr w:type="spellStart"/>
      <w:r w:rsidR="00700AEF">
        <w:rPr>
          <w:sz w:val="28"/>
          <w:szCs w:val="28"/>
          <w:lang w:val="uk-UA"/>
        </w:rPr>
        <w:t>Сасівського</w:t>
      </w:r>
      <w:proofErr w:type="spellEnd"/>
      <w:r w:rsidR="00700AEF">
        <w:rPr>
          <w:sz w:val="28"/>
          <w:szCs w:val="28"/>
          <w:lang w:val="uk-UA"/>
        </w:rPr>
        <w:t xml:space="preserve"> ЗЗСО – </w:t>
      </w:r>
      <w:proofErr w:type="spellStart"/>
      <w:r w:rsidR="00700AEF">
        <w:rPr>
          <w:sz w:val="28"/>
          <w:szCs w:val="28"/>
          <w:lang w:val="uk-UA"/>
        </w:rPr>
        <w:t>Ушнянська</w:t>
      </w:r>
      <w:proofErr w:type="spellEnd"/>
      <w:r w:rsidR="00850F1F">
        <w:rPr>
          <w:sz w:val="28"/>
          <w:szCs w:val="28"/>
          <w:lang w:val="uk-UA"/>
        </w:rPr>
        <w:t xml:space="preserve"> </w:t>
      </w:r>
      <w:r w:rsidR="00700AEF">
        <w:rPr>
          <w:sz w:val="28"/>
          <w:szCs w:val="28"/>
          <w:lang w:val="uk-UA"/>
        </w:rPr>
        <w:t>ПШ (0</w:t>
      </w:r>
      <w:r w:rsidR="00850F1F">
        <w:rPr>
          <w:sz w:val="28"/>
          <w:szCs w:val="28"/>
          <w:lang w:val="uk-UA"/>
        </w:rPr>
        <w:t xml:space="preserve">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 xml:space="preserve">. </w:t>
      </w:r>
      <w:r w:rsidR="00700AEF">
        <w:rPr>
          <w:sz w:val="28"/>
          <w:szCs w:val="28"/>
          <w:lang w:val="uk-UA"/>
        </w:rPr>
        <w:t>12</w:t>
      </w:r>
      <w:r w:rsidR="00850F1F">
        <w:rPr>
          <w:sz w:val="28"/>
          <w:szCs w:val="28"/>
          <w:lang w:val="uk-UA"/>
        </w:rPr>
        <w:t xml:space="preserve"> уч.),  філія </w:t>
      </w:r>
      <w:proofErr w:type="spellStart"/>
      <w:r w:rsidR="00850F1F">
        <w:rPr>
          <w:sz w:val="28"/>
          <w:szCs w:val="28"/>
          <w:lang w:val="uk-UA"/>
        </w:rPr>
        <w:t>Сасівського</w:t>
      </w:r>
      <w:proofErr w:type="spellEnd"/>
      <w:r w:rsidR="00850F1F">
        <w:rPr>
          <w:sz w:val="28"/>
          <w:szCs w:val="28"/>
          <w:lang w:val="uk-UA"/>
        </w:rPr>
        <w:t xml:space="preserve"> ЗЗСО – </w:t>
      </w:r>
      <w:proofErr w:type="spellStart"/>
      <w:r w:rsidR="00850F1F">
        <w:rPr>
          <w:sz w:val="28"/>
          <w:szCs w:val="28"/>
          <w:lang w:val="uk-UA"/>
        </w:rPr>
        <w:t>Опаківська</w:t>
      </w:r>
      <w:proofErr w:type="spellEnd"/>
      <w:r w:rsidR="00850F1F">
        <w:rPr>
          <w:sz w:val="28"/>
          <w:szCs w:val="28"/>
          <w:lang w:val="uk-UA"/>
        </w:rPr>
        <w:t xml:space="preserve"> ПШ (0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 xml:space="preserve">. </w:t>
      </w:r>
      <w:r w:rsidR="00700AEF">
        <w:rPr>
          <w:sz w:val="28"/>
          <w:szCs w:val="28"/>
          <w:lang w:val="uk-UA"/>
        </w:rPr>
        <w:t>6 уч.)</w:t>
      </w:r>
      <w:r w:rsidR="00850F1F">
        <w:rPr>
          <w:sz w:val="28"/>
          <w:szCs w:val="28"/>
          <w:lang w:val="uk-UA"/>
        </w:rPr>
        <w:t xml:space="preserve">, філія Золочівського ЗЗСО №2 – </w:t>
      </w:r>
      <w:proofErr w:type="spellStart"/>
      <w:r w:rsidR="00850F1F">
        <w:rPr>
          <w:sz w:val="28"/>
          <w:szCs w:val="28"/>
          <w:lang w:val="uk-UA"/>
        </w:rPr>
        <w:t>Городилівська</w:t>
      </w:r>
      <w:proofErr w:type="spellEnd"/>
      <w:r w:rsidR="00850F1F">
        <w:rPr>
          <w:sz w:val="28"/>
          <w:szCs w:val="28"/>
          <w:lang w:val="uk-UA"/>
        </w:rPr>
        <w:t xml:space="preserve"> ПШ (1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>. 1</w:t>
      </w:r>
      <w:r w:rsidR="00700AEF">
        <w:rPr>
          <w:sz w:val="28"/>
          <w:szCs w:val="28"/>
          <w:lang w:val="uk-UA"/>
        </w:rPr>
        <w:t>2</w:t>
      </w:r>
      <w:r w:rsidR="00850F1F">
        <w:rPr>
          <w:sz w:val="28"/>
          <w:szCs w:val="28"/>
          <w:lang w:val="uk-UA"/>
        </w:rPr>
        <w:t xml:space="preserve"> уч.), філія Золочівського ЗЗСО №2 – </w:t>
      </w:r>
      <w:proofErr w:type="spellStart"/>
      <w:r w:rsidR="00850F1F">
        <w:rPr>
          <w:sz w:val="28"/>
          <w:szCs w:val="28"/>
          <w:lang w:val="uk-UA"/>
        </w:rPr>
        <w:t>Заліська</w:t>
      </w:r>
      <w:proofErr w:type="spellEnd"/>
      <w:r w:rsidR="00850F1F">
        <w:rPr>
          <w:sz w:val="28"/>
          <w:szCs w:val="28"/>
          <w:lang w:val="uk-UA"/>
        </w:rPr>
        <w:t xml:space="preserve"> ПШ (0 </w:t>
      </w:r>
      <w:proofErr w:type="spellStart"/>
      <w:r w:rsidR="00850F1F">
        <w:rPr>
          <w:sz w:val="28"/>
          <w:szCs w:val="28"/>
          <w:lang w:val="uk-UA"/>
        </w:rPr>
        <w:t>кл</w:t>
      </w:r>
      <w:proofErr w:type="spellEnd"/>
      <w:r w:rsidR="00850F1F">
        <w:rPr>
          <w:sz w:val="28"/>
          <w:szCs w:val="28"/>
          <w:lang w:val="uk-UA"/>
        </w:rPr>
        <w:t xml:space="preserve">. </w:t>
      </w:r>
      <w:r w:rsidR="00700AEF">
        <w:rPr>
          <w:sz w:val="28"/>
          <w:szCs w:val="28"/>
          <w:lang w:val="uk-UA"/>
        </w:rPr>
        <w:t>6</w:t>
      </w:r>
      <w:r w:rsidR="00850F1F">
        <w:rPr>
          <w:sz w:val="28"/>
          <w:szCs w:val="28"/>
          <w:lang w:val="uk-UA"/>
        </w:rPr>
        <w:t xml:space="preserve"> уч.)</w:t>
      </w:r>
      <w:r w:rsidR="00700AEF">
        <w:rPr>
          <w:sz w:val="28"/>
          <w:szCs w:val="28"/>
          <w:lang w:val="uk-UA"/>
        </w:rPr>
        <w:t xml:space="preserve">, </w:t>
      </w:r>
      <w:proofErr w:type="spellStart"/>
      <w:r w:rsidR="00700AEF">
        <w:rPr>
          <w:sz w:val="28"/>
          <w:szCs w:val="28"/>
          <w:lang w:val="uk-UA"/>
        </w:rPr>
        <w:t>Княжівська</w:t>
      </w:r>
      <w:proofErr w:type="spellEnd"/>
      <w:r w:rsidR="00700AEF">
        <w:rPr>
          <w:sz w:val="28"/>
          <w:szCs w:val="28"/>
          <w:lang w:val="uk-UA"/>
        </w:rPr>
        <w:t xml:space="preserve"> ПШ (1 </w:t>
      </w:r>
      <w:proofErr w:type="spellStart"/>
      <w:r w:rsidR="00700AEF">
        <w:rPr>
          <w:sz w:val="28"/>
          <w:szCs w:val="28"/>
          <w:lang w:val="uk-UA"/>
        </w:rPr>
        <w:t>кл</w:t>
      </w:r>
      <w:proofErr w:type="spellEnd"/>
      <w:r w:rsidR="00700AEF">
        <w:rPr>
          <w:sz w:val="28"/>
          <w:szCs w:val="28"/>
          <w:lang w:val="uk-UA"/>
        </w:rPr>
        <w:t>. 13 уч.)</w:t>
      </w:r>
      <w:r w:rsidR="00850F1F">
        <w:rPr>
          <w:sz w:val="28"/>
          <w:szCs w:val="28"/>
          <w:lang w:val="uk-UA"/>
        </w:rPr>
        <w:t>.</w:t>
      </w:r>
    </w:p>
    <w:p w:rsidR="00900319" w:rsidRPr="00DA3DAF" w:rsidRDefault="009E20CD" w:rsidP="00900319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Малокомплектні школи не здатні забезпечити розвиток у дитини навичок ефективної комунікації, уміння працювати в команді, ініціативності, підприємливості. Такі школи не спроможні сформувати в дитини ключові компетентності, штучно обмежуючи права та можливості учня в майбутньому, бо малочисельні класи передбачають індивідуальну форму навчання (відповідно до нормативних документів, це - педагогічний патронаж, сімейна та дистанційна</w:t>
      </w:r>
      <w:r w:rsidR="00850F1F">
        <w:rPr>
          <w:sz w:val="28"/>
          <w:szCs w:val="28"/>
          <w:lang w:val="uk-UA"/>
        </w:rPr>
        <w:t xml:space="preserve"> форми навчання</w:t>
      </w:r>
      <w:r w:rsidRPr="00DA3DAF">
        <w:rPr>
          <w:sz w:val="28"/>
          <w:szCs w:val="28"/>
          <w:lang w:val="uk-UA"/>
        </w:rPr>
        <w:t>. У той же час, витрати на утримання одного учня в них найвищі</w:t>
      </w:r>
      <w:r w:rsidR="00966F38">
        <w:rPr>
          <w:sz w:val="28"/>
          <w:szCs w:val="28"/>
          <w:lang w:val="uk-UA"/>
        </w:rPr>
        <w:t>.</w:t>
      </w:r>
      <w:r w:rsidRPr="00DA3DAF">
        <w:rPr>
          <w:sz w:val="28"/>
          <w:szCs w:val="28"/>
          <w:lang w:val="uk-UA"/>
        </w:rPr>
        <w:t xml:space="preserve"> </w:t>
      </w:r>
    </w:p>
    <w:p w:rsidR="00A94F04" w:rsidRDefault="009E20CD" w:rsidP="00AA76BA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Не всі будівлі шкіл громади відповідають вимогам сучасності. Так, відсутні або пристосовані спортивні зали</w:t>
      </w:r>
      <w:r w:rsidR="00F27C35">
        <w:rPr>
          <w:sz w:val="28"/>
          <w:szCs w:val="28"/>
          <w:lang w:val="uk-UA"/>
        </w:rPr>
        <w:t xml:space="preserve">, харчоблоки, кабінети. </w:t>
      </w:r>
      <w:r w:rsidRPr="00DA3DAF">
        <w:rPr>
          <w:sz w:val="28"/>
          <w:szCs w:val="28"/>
          <w:lang w:val="uk-UA"/>
        </w:rPr>
        <w:t xml:space="preserve"> Окрім того, у школах із малою наповнюваністю учнів один учитель, як правило, викладає кілька навчальних предметів, а у класах, де менше 5-ти учнів організовано індивідуальне навчання, відсутня повноцінна позакласна, спортивно - масова, виховна робота, що не сприяє соціалізації учнівської молоді; учні таких шкіл не беруть участь у ІІ етапі Всеукраїнських учнівських олімпіад, міських конкурсах, спортивних змаганнях. Є також проблеми з організацією медичного обслуговування дітей тощо.</w:t>
      </w:r>
      <w:r w:rsidR="00AA76BA">
        <w:rPr>
          <w:sz w:val="28"/>
          <w:szCs w:val="28"/>
          <w:lang w:val="uk-UA"/>
        </w:rPr>
        <w:t xml:space="preserve"> </w:t>
      </w:r>
      <w:r w:rsidR="00A94F04">
        <w:rPr>
          <w:sz w:val="28"/>
          <w:szCs w:val="28"/>
          <w:lang w:val="uk-UA"/>
        </w:rPr>
        <w:t xml:space="preserve"> </w:t>
      </w:r>
    </w:p>
    <w:p w:rsidR="00A94F04" w:rsidRDefault="00A94F04" w:rsidP="00AA76BA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Розширення мережі опорних шкіл дозволить створювати на базі закладу єдиного освітнього середовища для більшої кількості здобувачів освіти, що у свою чергу </w:t>
      </w:r>
      <w:proofErr w:type="spellStart"/>
      <w:r>
        <w:rPr>
          <w:sz w:val="28"/>
          <w:szCs w:val="28"/>
          <w:lang w:val="uk-UA"/>
        </w:rPr>
        <w:t>надасть</w:t>
      </w:r>
      <w:proofErr w:type="spellEnd"/>
      <w:r>
        <w:rPr>
          <w:sz w:val="28"/>
          <w:szCs w:val="28"/>
          <w:lang w:val="uk-UA"/>
        </w:rPr>
        <w:t xml:space="preserve"> можливість покращити якість освітніх послуг.</w:t>
      </w:r>
    </w:p>
    <w:p w:rsidR="00A94F04" w:rsidRPr="00A94F04" w:rsidRDefault="00A94F04" w:rsidP="00AA76BA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F27C35" w:rsidRDefault="00F27C35" w:rsidP="00AA76BA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F27C35" w:rsidRDefault="00F27C35" w:rsidP="00550295">
      <w:pPr>
        <w:pStyle w:val="Heading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uk-UA"/>
        </w:rPr>
      </w:pPr>
    </w:p>
    <w:p w:rsidR="009E20CD" w:rsidRPr="00DA3DAF" w:rsidRDefault="009E20CD" w:rsidP="00550295">
      <w:pPr>
        <w:pStyle w:val="Heading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 xml:space="preserve">Етапи здійснення </w:t>
      </w:r>
      <w:r w:rsidR="00900319">
        <w:rPr>
          <w:sz w:val="28"/>
          <w:szCs w:val="28"/>
          <w:lang w:val="uk-UA"/>
        </w:rPr>
        <w:t xml:space="preserve">модернізації </w:t>
      </w:r>
      <w:r w:rsidRPr="00DA3DAF">
        <w:rPr>
          <w:sz w:val="28"/>
          <w:szCs w:val="28"/>
          <w:lang w:val="uk-UA"/>
        </w:rPr>
        <w:t xml:space="preserve">перспективної мережі закладів </w:t>
      </w:r>
      <w:r w:rsidR="00900319">
        <w:rPr>
          <w:sz w:val="28"/>
          <w:szCs w:val="28"/>
          <w:lang w:val="uk-UA"/>
        </w:rPr>
        <w:t xml:space="preserve">загальної середньої освіти </w:t>
      </w:r>
      <w:r w:rsidR="00F27C35">
        <w:rPr>
          <w:sz w:val="28"/>
          <w:szCs w:val="28"/>
          <w:lang w:val="uk-UA"/>
        </w:rPr>
        <w:t>Золочівської</w:t>
      </w:r>
      <w:r w:rsidRPr="00DA3DAF">
        <w:rPr>
          <w:sz w:val="28"/>
          <w:szCs w:val="28"/>
          <w:lang w:val="uk-UA"/>
        </w:rPr>
        <w:t xml:space="preserve"> міської ради</w:t>
      </w:r>
    </w:p>
    <w:p w:rsidR="009E20CD" w:rsidRPr="00DA3DAF" w:rsidRDefault="009E20CD" w:rsidP="00550295">
      <w:pPr>
        <w:pStyle w:val="Heading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uk-UA"/>
        </w:rPr>
      </w:pPr>
    </w:p>
    <w:p w:rsidR="009E20CD" w:rsidRDefault="009E20CD" w:rsidP="00550295">
      <w:pPr>
        <w:spacing w:after="0" w:line="240" w:lineRule="auto"/>
        <w:jc w:val="center"/>
        <w:rPr>
          <w:sz w:val="28"/>
          <w:szCs w:val="28"/>
          <w:lang w:val="uk-UA"/>
        </w:rPr>
      </w:pPr>
      <w:r w:rsidRPr="00DA3DAF">
        <w:rPr>
          <w:sz w:val="28"/>
          <w:szCs w:val="28"/>
          <w:lang w:val="uk-UA"/>
        </w:rPr>
        <w:t>(</w:t>
      </w:r>
      <w:r w:rsidRPr="00DA3DAF">
        <w:rPr>
          <w:i/>
          <w:sz w:val="28"/>
          <w:szCs w:val="28"/>
          <w:lang w:val="uk-UA"/>
        </w:rPr>
        <w:t>коригування запланованих етапів буде здійснюватися відповідно до змін чинного законодавства</w:t>
      </w:r>
      <w:r w:rsidRPr="00DA3DAF">
        <w:rPr>
          <w:sz w:val="28"/>
          <w:szCs w:val="28"/>
          <w:lang w:val="uk-UA"/>
        </w:rPr>
        <w:t>)</w:t>
      </w:r>
    </w:p>
    <w:p w:rsidR="007A6F91" w:rsidRPr="007A6F91" w:rsidRDefault="007A6F91" w:rsidP="007A6F91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A6F91">
        <w:rPr>
          <w:b/>
          <w:sz w:val="28"/>
          <w:szCs w:val="28"/>
          <w:lang w:val="uk-UA"/>
        </w:rPr>
        <w:t>Оптимізація закладів освіти</w:t>
      </w:r>
    </w:p>
    <w:tbl>
      <w:tblPr>
        <w:tblStyle w:val="a5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134"/>
        <w:gridCol w:w="850"/>
        <w:gridCol w:w="851"/>
        <w:gridCol w:w="708"/>
        <w:gridCol w:w="1843"/>
        <w:gridCol w:w="2155"/>
      </w:tblGrid>
      <w:tr w:rsidR="00966F38" w:rsidRPr="00041628" w:rsidTr="00966F38">
        <w:tc>
          <w:tcPr>
            <w:tcW w:w="514" w:type="dxa"/>
            <w:vMerge w:val="restart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№ з/п</w:t>
            </w:r>
          </w:p>
        </w:tc>
        <w:tc>
          <w:tcPr>
            <w:tcW w:w="2039" w:type="dxa"/>
            <w:vMerge w:val="restart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ЗЗСО</w:t>
            </w:r>
          </w:p>
        </w:tc>
        <w:tc>
          <w:tcPr>
            <w:tcW w:w="1134" w:type="dxa"/>
            <w:vMerge w:val="restart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Кількість учнів (вихованих) на 01.01.</w:t>
            </w:r>
          </w:p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409" w:type="dxa"/>
            <w:gridSpan w:val="3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Шляхи оптимізації, рік здійснення</w:t>
            </w:r>
          </w:p>
        </w:tc>
        <w:tc>
          <w:tcPr>
            <w:tcW w:w="1843" w:type="dxa"/>
            <w:vMerge w:val="restart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 xml:space="preserve">ЗЗСО, у якому будуть навчатися учні (вихованці) </w:t>
            </w:r>
          </w:p>
        </w:tc>
        <w:tc>
          <w:tcPr>
            <w:tcW w:w="2155" w:type="dxa"/>
            <w:vMerge w:val="restart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Підвезення учнів до найближчого закладу освіти</w:t>
            </w:r>
          </w:p>
        </w:tc>
      </w:tr>
      <w:tr w:rsidR="00966F38" w:rsidRPr="00041628" w:rsidTr="00966F38">
        <w:trPr>
          <w:cantSplit/>
          <w:trHeight w:val="1360"/>
        </w:trPr>
        <w:tc>
          <w:tcPr>
            <w:tcW w:w="514" w:type="dxa"/>
            <w:vMerge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39" w:type="dxa"/>
            <w:vMerge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Реорганізація</w:t>
            </w: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Призупинення</w:t>
            </w: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Закриття</w:t>
            </w:r>
          </w:p>
          <w:p w:rsidR="00966F38" w:rsidRPr="00041628" w:rsidRDefault="00966F38" w:rsidP="00550295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55" w:type="dxa"/>
            <w:vMerge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66F38" w:rsidRPr="00900319" w:rsidTr="00966F38"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1</w:t>
            </w:r>
          </w:p>
        </w:tc>
        <w:tc>
          <w:tcPr>
            <w:tcW w:w="2039" w:type="dxa"/>
          </w:tcPr>
          <w:p w:rsidR="00966F38" w:rsidRPr="00041628" w:rsidRDefault="00966F38" w:rsidP="00900319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 xml:space="preserve">Філія </w:t>
            </w:r>
            <w:proofErr w:type="spellStart"/>
            <w:r>
              <w:rPr>
                <w:sz w:val="24"/>
                <w:szCs w:val="24"/>
              </w:rPr>
              <w:t>Білокамінського</w:t>
            </w:r>
            <w:proofErr w:type="spellEnd"/>
            <w:r w:rsidRPr="00041628">
              <w:rPr>
                <w:sz w:val="24"/>
                <w:szCs w:val="24"/>
              </w:rPr>
              <w:t xml:space="preserve"> ЗЗСО І-ІІІ ст. – </w:t>
            </w:r>
            <w:proofErr w:type="spellStart"/>
            <w:r>
              <w:rPr>
                <w:sz w:val="24"/>
                <w:szCs w:val="24"/>
              </w:rPr>
              <w:t>Жуличівський</w:t>
            </w:r>
            <w:proofErr w:type="spellEnd"/>
            <w:r w:rsidRPr="00041628">
              <w:rPr>
                <w:sz w:val="24"/>
                <w:szCs w:val="24"/>
              </w:rPr>
              <w:t xml:space="preserve"> ЗЗСО І-ІІ ст.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66F3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Понижен</w:t>
            </w:r>
            <w:proofErr w:type="spellEnd"/>
            <w:r>
              <w:rPr>
                <w:lang w:val="uk-UA"/>
              </w:rPr>
              <w:t>-ня)</w:t>
            </w:r>
          </w:p>
        </w:tc>
        <w:tc>
          <w:tcPr>
            <w:tcW w:w="851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90031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Білокамінський</w:t>
            </w:r>
            <w:proofErr w:type="spellEnd"/>
            <w:r w:rsidRPr="00041628">
              <w:rPr>
                <w:lang w:val="uk-UA"/>
              </w:rPr>
              <w:t xml:space="preserve"> або 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</w:t>
            </w:r>
            <w:r w:rsidRPr="00041628">
              <w:rPr>
                <w:lang w:val="uk-UA"/>
              </w:rPr>
              <w:t xml:space="preserve"> ЗЗСО</w:t>
            </w:r>
            <w:r>
              <w:rPr>
                <w:lang w:val="uk-UA"/>
              </w:rPr>
              <w:t xml:space="preserve"> №2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983D9C" w:rsidRDefault="00966F38" w:rsidP="00CB25C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Білокамінський</w:t>
            </w:r>
            <w:proofErr w:type="spellEnd"/>
            <w:r>
              <w:rPr>
                <w:sz w:val="22"/>
                <w:szCs w:val="22"/>
              </w:rPr>
              <w:t xml:space="preserve"> ЗЗСО  (7 км.) або у </w:t>
            </w:r>
            <w:proofErr w:type="spellStart"/>
            <w:r>
              <w:rPr>
                <w:sz w:val="22"/>
                <w:szCs w:val="22"/>
              </w:rPr>
              <w:t>Золочівському</w:t>
            </w:r>
            <w:proofErr w:type="spellEnd"/>
            <w:r>
              <w:rPr>
                <w:sz w:val="22"/>
                <w:szCs w:val="22"/>
              </w:rPr>
              <w:t xml:space="preserve">  ЗЗСО №2  (10 км.)</w:t>
            </w:r>
          </w:p>
        </w:tc>
      </w:tr>
      <w:tr w:rsidR="00966F38" w:rsidRPr="00041628" w:rsidTr="00966F38"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2</w:t>
            </w:r>
          </w:p>
        </w:tc>
        <w:tc>
          <w:tcPr>
            <w:tcW w:w="2039" w:type="dxa"/>
          </w:tcPr>
          <w:p w:rsidR="00966F38" w:rsidRPr="00041628" w:rsidRDefault="00966F38" w:rsidP="00D729BE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 xml:space="preserve">Філія </w:t>
            </w:r>
            <w:proofErr w:type="spellStart"/>
            <w:r w:rsidRPr="00041628">
              <w:rPr>
                <w:sz w:val="24"/>
                <w:szCs w:val="24"/>
              </w:rPr>
              <w:t>Сасівсько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ЗЗСО І-ІІІ ст. – </w:t>
            </w:r>
            <w:proofErr w:type="spellStart"/>
            <w:r>
              <w:rPr>
                <w:sz w:val="24"/>
                <w:szCs w:val="24"/>
              </w:rPr>
              <w:t>Верхобузька</w:t>
            </w:r>
            <w:proofErr w:type="spellEnd"/>
            <w:r w:rsidRPr="00041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ПШ</w:t>
            </w:r>
            <w:r w:rsidRPr="0004162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D729BE" w:rsidRDefault="00966F38" w:rsidP="00D729BE">
            <w:pPr>
              <w:spacing w:after="0" w:line="240" w:lineRule="auto"/>
              <w:rPr>
                <w:lang w:val="en-US"/>
              </w:rPr>
            </w:pPr>
            <w:r w:rsidRPr="00041628">
              <w:rPr>
                <w:lang w:val="uk-UA"/>
              </w:rP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41628">
              <w:rPr>
                <w:lang w:val="uk-UA"/>
              </w:rPr>
              <w:t>Колтівський</w:t>
            </w:r>
            <w:proofErr w:type="spellEnd"/>
            <w:r w:rsidRPr="00041628">
              <w:rPr>
                <w:lang w:val="uk-UA"/>
              </w:rPr>
              <w:t xml:space="preserve"> ЗЗСО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983D9C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Колтівський</w:t>
            </w:r>
            <w:proofErr w:type="spellEnd"/>
            <w:r>
              <w:rPr>
                <w:sz w:val="22"/>
                <w:szCs w:val="22"/>
              </w:rPr>
              <w:t xml:space="preserve"> ЗЗСО  (4 км.) </w:t>
            </w:r>
          </w:p>
        </w:tc>
      </w:tr>
      <w:tr w:rsidR="00966F38" w:rsidRPr="00041628" w:rsidTr="00966F38"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3</w:t>
            </w:r>
          </w:p>
        </w:tc>
        <w:tc>
          <w:tcPr>
            <w:tcW w:w="2039" w:type="dxa"/>
          </w:tcPr>
          <w:p w:rsidR="00966F38" w:rsidRPr="00041628" w:rsidRDefault="00966F38" w:rsidP="00D729BE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 xml:space="preserve">Філія </w:t>
            </w:r>
            <w:proofErr w:type="spellStart"/>
            <w:r w:rsidRPr="00041628">
              <w:rPr>
                <w:sz w:val="24"/>
                <w:szCs w:val="24"/>
              </w:rPr>
              <w:t>Сасівсько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ЗЗСО І-ІІІ ст. – </w:t>
            </w:r>
            <w:proofErr w:type="spellStart"/>
            <w:r>
              <w:rPr>
                <w:sz w:val="24"/>
                <w:szCs w:val="24"/>
              </w:rPr>
              <w:t>Опаківська</w:t>
            </w:r>
            <w:proofErr w:type="spellEnd"/>
            <w:r w:rsidRPr="00041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ПШ</w:t>
            </w:r>
            <w:r w:rsidRPr="0004162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041628" w:rsidRDefault="00966F38" w:rsidP="00550295">
            <w:pPr>
              <w:spacing w:after="0" w:line="240" w:lineRule="auto"/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Філію </w:t>
            </w:r>
            <w:proofErr w:type="spellStart"/>
            <w:r>
              <w:rPr>
                <w:lang w:val="uk-UA"/>
              </w:rPr>
              <w:t>Сасівського</w:t>
            </w:r>
            <w:proofErr w:type="spellEnd"/>
            <w:r>
              <w:rPr>
                <w:lang w:val="uk-UA"/>
              </w:rPr>
              <w:t xml:space="preserve"> ЗЗСО -Руда-</w:t>
            </w:r>
            <w:proofErr w:type="spellStart"/>
            <w:r>
              <w:rPr>
                <w:lang w:val="uk-UA"/>
              </w:rPr>
              <w:t>Колтівська</w:t>
            </w:r>
            <w:proofErr w:type="spellEnd"/>
            <w:r>
              <w:rPr>
                <w:lang w:val="uk-UA"/>
              </w:rPr>
              <w:t xml:space="preserve"> ПШ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983D9C" w:rsidRDefault="00966F38" w:rsidP="00D729B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с. Руда-</w:t>
            </w:r>
            <w:proofErr w:type="spellStart"/>
            <w:r>
              <w:rPr>
                <w:sz w:val="22"/>
                <w:szCs w:val="22"/>
              </w:rPr>
              <w:t>Колтівська</w:t>
            </w:r>
            <w:proofErr w:type="spellEnd"/>
            <w:r>
              <w:rPr>
                <w:sz w:val="22"/>
                <w:szCs w:val="22"/>
              </w:rPr>
              <w:t xml:space="preserve">  (3 км.)</w:t>
            </w:r>
          </w:p>
        </w:tc>
      </w:tr>
      <w:tr w:rsidR="00966F38" w:rsidRPr="00041628" w:rsidTr="00966F38">
        <w:tc>
          <w:tcPr>
            <w:tcW w:w="514" w:type="dxa"/>
          </w:tcPr>
          <w:p w:rsidR="00966F38" w:rsidRPr="00041628" w:rsidRDefault="00966F38" w:rsidP="00D729BE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4</w:t>
            </w:r>
          </w:p>
        </w:tc>
        <w:tc>
          <w:tcPr>
            <w:tcW w:w="2039" w:type="dxa"/>
          </w:tcPr>
          <w:p w:rsidR="00966F38" w:rsidRPr="00041628" w:rsidRDefault="00966F38" w:rsidP="00D729BE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Кругівська</w:t>
            </w:r>
            <w:proofErr w:type="spellEnd"/>
            <w:r w:rsidRPr="00041628">
              <w:rPr>
                <w:sz w:val="24"/>
                <w:szCs w:val="24"/>
              </w:rPr>
              <w:t xml:space="preserve"> ПШ</w:t>
            </w:r>
          </w:p>
        </w:tc>
        <w:tc>
          <w:tcPr>
            <w:tcW w:w="1134" w:type="dxa"/>
          </w:tcPr>
          <w:p w:rsidR="00966F38" w:rsidRPr="00041628" w:rsidRDefault="00966F38" w:rsidP="00D729B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6F38" w:rsidRPr="00041628" w:rsidRDefault="00966F38" w:rsidP="00D729B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041628" w:rsidRDefault="00966F38" w:rsidP="00D729BE">
            <w:pPr>
              <w:spacing w:after="0" w:line="240" w:lineRule="auto"/>
            </w:pPr>
            <w:r>
              <w:rPr>
                <w:lang w:val="uk-UA"/>
              </w:rPr>
              <w:t>2023</w:t>
            </w:r>
          </w:p>
        </w:tc>
        <w:tc>
          <w:tcPr>
            <w:tcW w:w="708" w:type="dxa"/>
          </w:tcPr>
          <w:p w:rsidR="00966F38" w:rsidRPr="00041628" w:rsidRDefault="00966F38" w:rsidP="00D729B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D729B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41628">
              <w:rPr>
                <w:lang w:val="uk-UA"/>
              </w:rPr>
              <w:t>Колтівський</w:t>
            </w:r>
            <w:proofErr w:type="spellEnd"/>
            <w:r w:rsidRPr="00041628">
              <w:rPr>
                <w:lang w:val="uk-UA"/>
              </w:rPr>
              <w:t xml:space="preserve"> ЗЗСО</w:t>
            </w:r>
          </w:p>
        </w:tc>
        <w:tc>
          <w:tcPr>
            <w:tcW w:w="2155" w:type="dxa"/>
          </w:tcPr>
          <w:p w:rsidR="00966F38" w:rsidRDefault="00966F38" w:rsidP="00D729B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983D9C" w:rsidRDefault="00966F38" w:rsidP="00D729B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Колтівський</w:t>
            </w:r>
            <w:proofErr w:type="spellEnd"/>
            <w:r>
              <w:rPr>
                <w:sz w:val="22"/>
                <w:szCs w:val="22"/>
              </w:rPr>
              <w:t xml:space="preserve"> ЗЗСО  (4 км.) </w:t>
            </w:r>
          </w:p>
        </w:tc>
      </w:tr>
      <w:tr w:rsidR="00966F38" w:rsidRPr="00041628" w:rsidTr="00966F38"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5</w:t>
            </w:r>
          </w:p>
        </w:tc>
        <w:tc>
          <w:tcPr>
            <w:tcW w:w="2039" w:type="dxa"/>
          </w:tcPr>
          <w:p w:rsidR="00966F38" w:rsidRPr="00041628" w:rsidRDefault="00966F38" w:rsidP="00D729BE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>Філія</w:t>
            </w:r>
            <w:r>
              <w:rPr>
                <w:sz w:val="24"/>
                <w:szCs w:val="24"/>
              </w:rPr>
              <w:t xml:space="preserve"> Золочівського ЗЗСО І-ІІІ ст. №2</w:t>
            </w:r>
            <w:r w:rsidRPr="00041628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Городилівська</w:t>
            </w:r>
            <w:proofErr w:type="spellEnd"/>
            <w:r w:rsidRPr="00041628">
              <w:rPr>
                <w:sz w:val="24"/>
                <w:szCs w:val="24"/>
              </w:rPr>
              <w:t xml:space="preserve"> ПШ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041628" w:rsidRDefault="00966F38" w:rsidP="00550295">
            <w:pPr>
              <w:spacing w:after="0" w:line="240" w:lineRule="auto"/>
            </w:pPr>
            <w:r>
              <w:rPr>
                <w:lang w:val="uk-UA"/>
              </w:rPr>
              <w:t>2023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ЗЗСО №2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983D9C" w:rsidRDefault="00966F38" w:rsidP="00D729B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Золочівський</w:t>
            </w:r>
            <w:proofErr w:type="spellEnd"/>
            <w:r>
              <w:rPr>
                <w:sz w:val="22"/>
                <w:szCs w:val="22"/>
              </w:rPr>
              <w:t xml:space="preserve"> ЗЗСО №2  (7 км.)</w:t>
            </w:r>
          </w:p>
        </w:tc>
      </w:tr>
      <w:tr w:rsidR="00966F38" w:rsidRPr="00041628" w:rsidTr="00966F38"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6</w:t>
            </w:r>
          </w:p>
        </w:tc>
        <w:tc>
          <w:tcPr>
            <w:tcW w:w="2039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Княжівська</w:t>
            </w:r>
            <w:proofErr w:type="spellEnd"/>
            <w:r>
              <w:rPr>
                <w:sz w:val="24"/>
                <w:szCs w:val="24"/>
              </w:rPr>
              <w:t xml:space="preserve"> ПШ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D729BE" w:rsidRDefault="00966F38" w:rsidP="0055029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Червоненський</w:t>
            </w:r>
            <w:proofErr w:type="spellEnd"/>
            <w:r>
              <w:rPr>
                <w:lang w:val="uk-UA"/>
              </w:rPr>
              <w:t xml:space="preserve"> ЗЗСО</w:t>
            </w:r>
          </w:p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Шкільним автобусом</w:t>
            </w:r>
          </w:p>
          <w:p w:rsidR="00966F38" w:rsidRDefault="00966F38" w:rsidP="005502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Червоненський</w:t>
            </w:r>
            <w:proofErr w:type="spellEnd"/>
            <w:r>
              <w:rPr>
                <w:sz w:val="22"/>
                <w:szCs w:val="22"/>
              </w:rPr>
              <w:t xml:space="preserve"> ЗЗСО  (6 км.)</w:t>
            </w:r>
          </w:p>
          <w:p w:rsidR="00966F38" w:rsidRDefault="00966F38" w:rsidP="0055029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66F38" w:rsidRPr="00041628" w:rsidTr="00966F38">
        <w:trPr>
          <w:trHeight w:val="1879"/>
        </w:trPr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7</w:t>
            </w:r>
          </w:p>
        </w:tc>
        <w:tc>
          <w:tcPr>
            <w:tcW w:w="2039" w:type="dxa"/>
          </w:tcPr>
          <w:p w:rsidR="00966F38" w:rsidRPr="00041628" w:rsidRDefault="00966F38" w:rsidP="007A6F9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 xml:space="preserve">Філія </w:t>
            </w:r>
            <w:proofErr w:type="spellStart"/>
            <w:r w:rsidRPr="00041628">
              <w:rPr>
                <w:sz w:val="24"/>
                <w:szCs w:val="24"/>
              </w:rPr>
              <w:t>Сасівсько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ЗЗСО І-ІІІ ст. – </w:t>
            </w:r>
            <w:proofErr w:type="spellStart"/>
            <w:r>
              <w:rPr>
                <w:sz w:val="24"/>
                <w:szCs w:val="24"/>
              </w:rPr>
              <w:t>Ушнянська</w:t>
            </w:r>
            <w:proofErr w:type="spellEnd"/>
            <w:r w:rsidRPr="00041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ПШ</w:t>
            </w:r>
            <w:r w:rsidRPr="0004162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041628" w:rsidRDefault="00966F38" w:rsidP="00550295">
            <w:pPr>
              <w:spacing w:after="0" w:line="240" w:lineRule="auto"/>
            </w:pPr>
            <w:r>
              <w:rPr>
                <w:lang w:val="uk-UA"/>
              </w:rPr>
              <w:t>2023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Сасівський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Pr="00041628" w:rsidRDefault="00966F38" w:rsidP="007A6F91">
            <w:pPr>
              <w:pStyle w:val="a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Сасівський</w:t>
            </w:r>
            <w:proofErr w:type="spellEnd"/>
            <w:r>
              <w:rPr>
                <w:sz w:val="22"/>
                <w:szCs w:val="22"/>
              </w:rPr>
              <w:t xml:space="preserve"> ЗЗСО  (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 xml:space="preserve"> км.)</w:t>
            </w:r>
          </w:p>
        </w:tc>
      </w:tr>
      <w:tr w:rsidR="00966F38" w:rsidRPr="007A6F91" w:rsidTr="00966F38">
        <w:trPr>
          <w:trHeight w:val="930"/>
        </w:trPr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 w:rsidRPr="00041628">
              <w:rPr>
                <w:lang w:val="uk-UA"/>
              </w:rPr>
              <w:t>8</w:t>
            </w:r>
          </w:p>
        </w:tc>
        <w:tc>
          <w:tcPr>
            <w:tcW w:w="2039" w:type="dxa"/>
          </w:tcPr>
          <w:p w:rsidR="00966F38" w:rsidRPr="00041628" w:rsidRDefault="00966F38" w:rsidP="007A6F9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>Філія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Білокамінського</w:t>
            </w:r>
            <w:proofErr w:type="spellEnd"/>
            <w:r>
              <w:rPr>
                <w:sz w:val="24"/>
                <w:szCs w:val="24"/>
              </w:rPr>
              <w:t xml:space="preserve"> ЗЗСО І-ІІІ ст.</w:t>
            </w:r>
            <w:r w:rsidRPr="00041628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Бужківська</w:t>
            </w:r>
            <w:proofErr w:type="spellEnd"/>
            <w:r w:rsidRPr="00041628">
              <w:rPr>
                <w:sz w:val="24"/>
                <w:szCs w:val="24"/>
              </w:rPr>
              <w:t xml:space="preserve"> ПШ</w:t>
            </w:r>
          </w:p>
        </w:tc>
        <w:tc>
          <w:tcPr>
            <w:tcW w:w="1134" w:type="dxa"/>
          </w:tcPr>
          <w:p w:rsidR="00966F38" w:rsidRPr="0004162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Pr="007A6F91" w:rsidRDefault="00966F38" w:rsidP="0055029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Pr="00041628" w:rsidRDefault="00966F38" w:rsidP="007A6F9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Білокамінський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  <w:tc>
          <w:tcPr>
            <w:tcW w:w="2155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Default="00966F38" w:rsidP="007A6F9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Білокамінський</w:t>
            </w:r>
            <w:proofErr w:type="spellEnd"/>
            <w:r>
              <w:rPr>
                <w:sz w:val="22"/>
                <w:szCs w:val="22"/>
              </w:rPr>
              <w:t xml:space="preserve"> ЗЗСО  (4 км.)</w:t>
            </w:r>
          </w:p>
        </w:tc>
      </w:tr>
      <w:tr w:rsidR="00966F38" w:rsidRPr="007A6F91" w:rsidTr="00966F38">
        <w:trPr>
          <w:trHeight w:val="930"/>
        </w:trPr>
        <w:tc>
          <w:tcPr>
            <w:tcW w:w="514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039" w:type="dxa"/>
          </w:tcPr>
          <w:p w:rsidR="00966F38" w:rsidRPr="00041628" w:rsidRDefault="00966F38" w:rsidP="00966F38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1628">
              <w:rPr>
                <w:sz w:val="24"/>
                <w:szCs w:val="24"/>
              </w:rPr>
              <w:t>Філія</w:t>
            </w:r>
            <w:r>
              <w:rPr>
                <w:sz w:val="24"/>
                <w:szCs w:val="24"/>
              </w:rPr>
              <w:t xml:space="preserve"> Золочівського ЗЗСО І-ІІІ ст. №2</w:t>
            </w:r>
            <w:r w:rsidRPr="00041628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Заліська</w:t>
            </w:r>
            <w:proofErr w:type="spellEnd"/>
            <w:r w:rsidRPr="00041628">
              <w:rPr>
                <w:sz w:val="24"/>
                <w:szCs w:val="24"/>
              </w:rPr>
              <w:t xml:space="preserve"> ПШ</w:t>
            </w:r>
          </w:p>
        </w:tc>
        <w:tc>
          <w:tcPr>
            <w:tcW w:w="1134" w:type="dxa"/>
          </w:tcPr>
          <w:p w:rsidR="00966F38" w:rsidRDefault="00966F38" w:rsidP="005502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66F38" w:rsidRDefault="00966F38" w:rsidP="0055029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708" w:type="dxa"/>
          </w:tcPr>
          <w:p w:rsidR="00966F38" w:rsidRPr="00041628" w:rsidRDefault="00966F38" w:rsidP="005502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66F38" w:rsidRDefault="00966F38" w:rsidP="007A6F9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Ясеновецького</w:t>
            </w:r>
            <w:proofErr w:type="spellEnd"/>
            <w:r>
              <w:rPr>
                <w:lang w:val="uk-UA"/>
              </w:rPr>
              <w:t xml:space="preserve"> ЗЗСО</w:t>
            </w:r>
          </w:p>
        </w:tc>
        <w:tc>
          <w:tcPr>
            <w:tcW w:w="2155" w:type="dxa"/>
          </w:tcPr>
          <w:p w:rsidR="00966F38" w:rsidRDefault="00966F38" w:rsidP="00C11C1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Шкільним автобусом</w:t>
            </w:r>
          </w:p>
          <w:p w:rsidR="00966F38" w:rsidRDefault="00966F38" w:rsidP="00C11C1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Ясеновецький</w:t>
            </w:r>
            <w:proofErr w:type="spellEnd"/>
            <w:r>
              <w:rPr>
                <w:sz w:val="22"/>
                <w:szCs w:val="22"/>
              </w:rPr>
              <w:t xml:space="preserve"> ЗЗСО  (3 км.)</w:t>
            </w:r>
          </w:p>
        </w:tc>
      </w:tr>
    </w:tbl>
    <w:p w:rsidR="009E20CD" w:rsidRDefault="009E20CD" w:rsidP="0055029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1C1D" w:rsidRDefault="00C11C1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11C1D" w:rsidRDefault="00C11C1D" w:rsidP="00C11C1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Додаток2</w:t>
      </w:r>
    </w:p>
    <w:p w:rsidR="00C11C1D" w:rsidRPr="00DA3DAF" w:rsidRDefault="00C11C1D" w:rsidP="00C11C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00605" w:rsidRPr="00D34E96" w:rsidRDefault="00C11C1D" w:rsidP="00C11C1D">
      <w:pPr>
        <w:pStyle w:val="a7"/>
        <w:tabs>
          <w:tab w:val="clear" w:pos="4153"/>
          <w:tab w:val="clear" w:pos="8306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Перспективний план  створення мережі академічних ліцеїв </w:t>
      </w:r>
      <w:r w:rsidR="00B81B36">
        <w:rPr>
          <w:b/>
          <w:sz w:val="24"/>
          <w:szCs w:val="24"/>
        </w:rPr>
        <w:t xml:space="preserve">у </w:t>
      </w:r>
      <w:proofErr w:type="spellStart"/>
      <w:r w:rsidR="00B81B36">
        <w:rPr>
          <w:b/>
          <w:sz w:val="24"/>
          <w:szCs w:val="24"/>
        </w:rPr>
        <w:t>Золочівській</w:t>
      </w:r>
      <w:proofErr w:type="spellEnd"/>
      <w:r w:rsidR="00B81B36">
        <w:rPr>
          <w:b/>
          <w:sz w:val="24"/>
          <w:szCs w:val="24"/>
        </w:rPr>
        <w:t xml:space="preserve"> територіальній громаді</w:t>
      </w:r>
    </w:p>
    <w:p w:rsidR="00E00605" w:rsidRPr="00D34E96" w:rsidRDefault="00E00605" w:rsidP="00550295">
      <w:pPr>
        <w:pStyle w:val="a7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63"/>
        <w:gridCol w:w="1945"/>
        <w:gridCol w:w="1313"/>
        <w:gridCol w:w="1135"/>
        <w:gridCol w:w="1945"/>
        <w:gridCol w:w="1759"/>
        <w:gridCol w:w="1228"/>
      </w:tblGrid>
      <w:tr w:rsidR="00BC65F6" w:rsidRPr="00D34E96" w:rsidTr="00A91796">
        <w:tc>
          <w:tcPr>
            <w:tcW w:w="56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№ з/п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Назва закладу  освіти</w:t>
            </w:r>
          </w:p>
        </w:tc>
        <w:tc>
          <w:tcPr>
            <w:tcW w:w="131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учнів /старша школа</w:t>
            </w:r>
          </w:p>
        </w:tc>
        <w:tc>
          <w:tcPr>
            <w:tcW w:w="1135" w:type="dxa"/>
          </w:tcPr>
          <w:p w:rsidR="00B81B36" w:rsidRPr="00B81B3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34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1945" w:type="dxa"/>
          </w:tcPr>
          <w:p w:rsidR="00B81B36" w:rsidRPr="00B81B3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Шляхи реорганізації</w:t>
            </w:r>
          </w:p>
        </w:tc>
        <w:tc>
          <w:tcPr>
            <w:tcW w:w="1759" w:type="dxa"/>
          </w:tcPr>
          <w:p w:rsidR="00B81B36" w:rsidRPr="00B81B3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закладу освіти після реорганізації</w:t>
            </w:r>
          </w:p>
        </w:tc>
        <w:tc>
          <w:tcPr>
            <w:tcW w:w="1228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Примітка</w:t>
            </w:r>
          </w:p>
        </w:tc>
      </w:tr>
      <w:tr w:rsidR="00BC65F6" w:rsidRPr="00B81B36" w:rsidTr="00A91796">
        <w:tc>
          <w:tcPr>
            <w:tcW w:w="56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1.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ліцей</w:t>
            </w:r>
          </w:p>
        </w:tc>
        <w:tc>
          <w:tcPr>
            <w:tcW w:w="131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</w:t>
            </w:r>
            <w:r w:rsidR="00BC65F6">
              <w:rPr>
                <w:sz w:val="24"/>
                <w:szCs w:val="24"/>
              </w:rPr>
              <w:t xml:space="preserve"> 4кл. (</w:t>
            </w:r>
            <w:r>
              <w:rPr>
                <w:sz w:val="24"/>
                <w:szCs w:val="24"/>
              </w:rPr>
              <w:t>89</w:t>
            </w:r>
            <w:r w:rsidR="00BC65F6">
              <w:rPr>
                <w:sz w:val="24"/>
                <w:szCs w:val="24"/>
              </w:rPr>
              <w:t xml:space="preserve"> уч.)</w:t>
            </w:r>
          </w:p>
        </w:tc>
        <w:tc>
          <w:tcPr>
            <w:tcW w:w="113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 академічного ліцею</w:t>
            </w:r>
          </w:p>
        </w:tc>
        <w:tc>
          <w:tcPr>
            <w:tcW w:w="1759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 академічний ліцей </w:t>
            </w:r>
          </w:p>
        </w:tc>
        <w:tc>
          <w:tcPr>
            <w:tcW w:w="1228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C65F6" w:rsidRPr="00D34E96" w:rsidTr="00A91796">
        <w:tc>
          <w:tcPr>
            <w:tcW w:w="56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2.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4E96">
              <w:rPr>
                <w:sz w:val="24"/>
                <w:szCs w:val="24"/>
              </w:rPr>
              <w:t>ЗЗСО І-ІІІ ступенів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313" w:type="dxa"/>
          </w:tcPr>
          <w:p w:rsidR="00B81B36" w:rsidRPr="00D34E96" w:rsidRDefault="00BC65F6" w:rsidP="00BC65F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948/4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95 уч.</w:t>
            </w:r>
          </w:p>
        </w:tc>
        <w:tc>
          <w:tcPr>
            <w:tcW w:w="113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 академічного ліцею</w:t>
            </w:r>
          </w:p>
        </w:tc>
        <w:tc>
          <w:tcPr>
            <w:tcW w:w="1759" w:type="dxa"/>
          </w:tcPr>
          <w:p w:rsidR="00B81B3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ліцей №1</w:t>
            </w:r>
          </w:p>
          <w:p w:rsidR="00BC65F6" w:rsidRPr="00D34E96" w:rsidRDefault="00BC65F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*опорний заклад</w:t>
            </w:r>
          </w:p>
        </w:tc>
        <w:tc>
          <w:tcPr>
            <w:tcW w:w="1228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C65F6" w:rsidRPr="00B81B36" w:rsidTr="00A91796">
        <w:tc>
          <w:tcPr>
            <w:tcW w:w="56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3.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4E96">
              <w:rPr>
                <w:sz w:val="24"/>
                <w:szCs w:val="24"/>
              </w:rPr>
              <w:t>ЗЗСО І-ІІІ ступенів</w:t>
            </w:r>
            <w:r>
              <w:rPr>
                <w:sz w:val="24"/>
                <w:szCs w:val="24"/>
              </w:rPr>
              <w:t xml:space="preserve"> №2 ім. М. Шашкевича</w:t>
            </w:r>
          </w:p>
        </w:tc>
        <w:tc>
          <w:tcPr>
            <w:tcW w:w="1313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1091/</w:t>
            </w:r>
            <w:r w:rsidR="00BC65F6">
              <w:rPr>
                <w:sz w:val="24"/>
                <w:szCs w:val="24"/>
              </w:rPr>
              <w:t xml:space="preserve">5 </w:t>
            </w:r>
            <w:proofErr w:type="spellStart"/>
            <w:r w:rsidR="00BC65F6">
              <w:rPr>
                <w:sz w:val="24"/>
                <w:szCs w:val="24"/>
              </w:rPr>
              <w:t>кл</w:t>
            </w:r>
            <w:proofErr w:type="spellEnd"/>
            <w:r w:rsidR="00BC65F6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109</w:t>
            </w:r>
            <w:r w:rsidR="00BC65F6">
              <w:rPr>
                <w:sz w:val="24"/>
                <w:szCs w:val="24"/>
              </w:rPr>
              <w:t xml:space="preserve"> уч.)</w:t>
            </w:r>
          </w:p>
        </w:tc>
        <w:tc>
          <w:tcPr>
            <w:tcW w:w="113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 академічного ліцею</w:t>
            </w:r>
          </w:p>
        </w:tc>
        <w:tc>
          <w:tcPr>
            <w:tcW w:w="1759" w:type="dxa"/>
          </w:tcPr>
          <w:p w:rsidR="00B81B3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ліцей №2 ім. М. Шашкевича</w:t>
            </w:r>
          </w:p>
          <w:p w:rsidR="00BC65F6" w:rsidRPr="00D34E96" w:rsidRDefault="00BC65F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*опорний заклад</w:t>
            </w:r>
          </w:p>
        </w:tc>
        <w:tc>
          <w:tcPr>
            <w:tcW w:w="1228" w:type="dxa"/>
          </w:tcPr>
          <w:p w:rsidR="00B81B36" w:rsidRPr="00D34E96" w:rsidRDefault="00B81B36" w:rsidP="00B81B3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91796" w:rsidRDefault="00A91796" w:rsidP="00A9179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91796" w:rsidRDefault="00A91796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91796" w:rsidRDefault="00A91796" w:rsidP="00A9179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91796" w:rsidRDefault="00A91796" w:rsidP="00A91796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A91796" w:rsidRPr="00DA3DAF" w:rsidRDefault="00A91796" w:rsidP="00A9179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91796" w:rsidRPr="00D34E96" w:rsidRDefault="00A91796" w:rsidP="00A91796">
      <w:pPr>
        <w:pStyle w:val="a7"/>
        <w:tabs>
          <w:tab w:val="clear" w:pos="4153"/>
          <w:tab w:val="clear" w:pos="8306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Перспективний план  створення мережі гімназій у </w:t>
      </w:r>
      <w:proofErr w:type="spellStart"/>
      <w:r>
        <w:rPr>
          <w:b/>
          <w:sz w:val="24"/>
          <w:szCs w:val="24"/>
        </w:rPr>
        <w:t>Золочівській</w:t>
      </w:r>
      <w:proofErr w:type="spellEnd"/>
      <w:r>
        <w:rPr>
          <w:b/>
          <w:sz w:val="24"/>
          <w:szCs w:val="24"/>
        </w:rPr>
        <w:t xml:space="preserve"> територіальній громаді</w:t>
      </w:r>
    </w:p>
    <w:p w:rsidR="00A91796" w:rsidRPr="00A91796" w:rsidRDefault="00A91796">
      <w:pPr>
        <w:rPr>
          <w:lang w:val="uk-UA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61"/>
        <w:gridCol w:w="1944"/>
        <w:gridCol w:w="1311"/>
        <w:gridCol w:w="1133"/>
        <w:gridCol w:w="1945"/>
        <w:gridCol w:w="1772"/>
        <w:gridCol w:w="1222"/>
      </w:tblGrid>
      <w:tr w:rsidR="00002E34" w:rsidRPr="00B81B36" w:rsidTr="00A91796">
        <w:tc>
          <w:tcPr>
            <w:tcW w:w="561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№ з/п</w:t>
            </w:r>
          </w:p>
        </w:tc>
        <w:tc>
          <w:tcPr>
            <w:tcW w:w="1944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Назва закладу  освіти</w:t>
            </w:r>
          </w:p>
        </w:tc>
        <w:tc>
          <w:tcPr>
            <w:tcW w:w="1311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учнів /старша школа</w:t>
            </w:r>
          </w:p>
        </w:tc>
        <w:tc>
          <w:tcPr>
            <w:tcW w:w="1133" w:type="dxa"/>
          </w:tcPr>
          <w:p w:rsidR="00002E34" w:rsidRPr="00B81B3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34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1945" w:type="dxa"/>
          </w:tcPr>
          <w:p w:rsidR="00002E34" w:rsidRPr="00B81B3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Шляхи реорганізації</w:t>
            </w:r>
          </w:p>
        </w:tc>
        <w:tc>
          <w:tcPr>
            <w:tcW w:w="1772" w:type="dxa"/>
          </w:tcPr>
          <w:p w:rsidR="00002E34" w:rsidRPr="00B81B3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закладу освіти після реорганізації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34E96">
              <w:rPr>
                <w:sz w:val="24"/>
                <w:szCs w:val="24"/>
              </w:rPr>
              <w:t>Примітка</w:t>
            </w:r>
          </w:p>
        </w:tc>
      </w:tr>
      <w:tr w:rsidR="00002E34" w:rsidRPr="00B81B36" w:rsidTr="00A91796">
        <w:tc>
          <w:tcPr>
            <w:tcW w:w="561" w:type="dxa"/>
          </w:tcPr>
          <w:p w:rsidR="00002E34" w:rsidRPr="00D34E96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ЗЗСО І-ІІІ ст. №3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295/24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Золочівська</w:t>
            </w:r>
            <w:proofErr w:type="spellEnd"/>
            <w:r>
              <w:rPr>
                <w:sz w:val="24"/>
                <w:szCs w:val="24"/>
              </w:rPr>
              <w:t xml:space="preserve"> гімназія №3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81B3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ЗЗСО І-ІІІ ст. №4 ім. В. Вишиваного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265/32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Золочівська</w:t>
            </w:r>
            <w:proofErr w:type="spellEnd"/>
            <w:r>
              <w:rPr>
                <w:sz w:val="24"/>
                <w:szCs w:val="24"/>
              </w:rPr>
              <w:t xml:space="preserve"> гімназія №4 ім. В. Вишиваного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81B3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Білокамінський</w:t>
            </w:r>
            <w:proofErr w:type="spellEnd"/>
            <w:r>
              <w:rPr>
                <w:sz w:val="24"/>
                <w:szCs w:val="24"/>
              </w:rPr>
              <w:t xml:space="preserve"> ЗЗСО І-ІІІ ст. ім. М. Шашкевича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209/26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Білокамінська</w:t>
            </w:r>
            <w:proofErr w:type="spellEnd"/>
            <w:r>
              <w:rPr>
                <w:sz w:val="24"/>
                <w:szCs w:val="24"/>
              </w:rPr>
              <w:t xml:space="preserve"> гімназія ім. М. Шашкевича </w:t>
            </w:r>
          </w:p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*Опорний заклад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81B3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Вороняцький</w:t>
            </w:r>
            <w:proofErr w:type="spellEnd"/>
            <w:r>
              <w:rPr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299/17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Вороняцька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02E34" w:rsidRPr="00BC65F6" w:rsidRDefault="00002E34" w:rsidP="00002E3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>Гологірський</w:t>
            </w:r>
            <w:proofErr w:type="spellEnd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101/14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Гологірська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02E34" w:rsidRPr="00BC65F6" w:rsidRDefault="00002E34" w:rsidP="00002E34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>Зозулівський</w:t>
            </w:r>
            <w:proofErr w:type="spellEnd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142/19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Зозулівська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02E34" w:rsidRPr="00BC65F6" w:rsidRDefault="00002E34" w:rsidP="00002E34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>Колтівський</w:t>
            </w:r>
            <w:proofErr w:type="spellEnd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103/23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Колтівська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02E34" w:rsidRPr="00BC65F6" w:rsidRDefault="00002E34" w:rsidP="00002E34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>Плугівський</w:t>
            </w:r>
            <w:proofErr w:type="spellEnd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110/11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Плугівська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02E34" w:rsidRPr="00BC65F6" w:rsidRDefault="00002E34" w:rsidP="00002E34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>Сасівський</w:t>
            </w:r>
            <w:proofErr w:type="spellEnd"/>
            <w:r w:rsidRPr="00BC65F6">
              <w:rPr>
                <w:bCs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160/29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Сасівська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*опорний заклад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Скварявський</w:t>
            </w:r>
            <w:proofErr w:type="spellEnd"/>
            <w:r>
              <w:rPr>
                <w:sz w:val="24"/>
                <w:szCs w:val="24"/>
              </w:rPr>
              <w:t xml:space="preserve"> ЗЗСО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129/21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Пониження ступеня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Скварявська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Золочівський</w:t>
            </w:r>
            <w:proofErr w:type="spellEnd"/>
            <w:r>
              <w:rPr>
                <w:sz w:val="24"/>
                <w:szCs w:val="24"/>
              </w:rPr>
              <w:t xml:space="preserve"> ЗЗСО І-ІІ ст. «Школа радості»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Золочівська</w:t>
            </w:r>
            <w:proofErr w:type="spellEnd"/>
            <w:r>
              <w:rPr>
                <w:sz w:val="24"/>
                <w:szCs w:val="24"/>
              </w:rPr>
              <w:t xml:space="preserve"> гімназія «Школа радості»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Гончарівський</w:t>
            </w:r>
            <w:proofErr w:type="spellEnd"/>
            <w:r>
              <w:rPr>
                <w:sz w:val="24"/>
                <w:szCs w:val="24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Гончарівська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Pr="00A91796" w:rsidRDefault="00002E34" w:rsidP="00002E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Новоселищний</w:t>
            </w:r>
            <w:proofErr w:type="spellEnd"/>
            <w:r w:rsidRPr="00A91796">
              <w:rPr>
                <w:lang w:val="uk-UA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proofErr w:type="spellStart"/>
            <w:r>
              <w:rPr>
                <w:lang w:val="uk-UA"/>
              </w:rPr>
              <w:t>Новоселищна</w:t>
            </w:r>
            <w:proofErr w:type="spellEnd"/>
            <w:r w:rsidRPr="006227F3">
              <w:t xml:space="preserve"> </w:t>
            </w:r>
            <w:proofErr w:type="spellStart"/>
            <w:r w:rsidRPr="006227F3">
              <w:t>гімназія</w:t>
            </w:r>
            <w:proofErr w:type="spellEnd"/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Pr="00A91796" w:rsidRDefault="00002E34" w:rsidP="00002E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Новосілкіський</w:t>
            </w:r>
            <w:proofErr w:type="spellEnd"/>
            <w:r w:rsidRPr="00A91796">
              <w:rPr>
                <w:lang w:val="uk-UA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r>
              <w:rPr>
                <w:lang w:val="uk-UA"/>
              </w:rPr>
              <w:t>Новосілківська</w:t>
            </w:r>
            <w:r w:rsidRPr="006227F3">
              <w:t xml:space="preserve"> </w:t>
            </w:r>
            <w:proofErr w:type="spellStart"/>
            <w:r w:rsidRPr="006227F3">
              <w:t>гімназія</w:t>
            </w:r>
            <w:proofErr w:type="spellEnd"/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Pr="00A91796" w:rsidRDefault="00002E34" w:rsidP="00002E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Підлипецький</w:t>
            </w:r>
            <w:proofErr w:type="spellEnd"/>
            <w:r w:rsidRPr="00A91796">
              <w:rPr>
                <w:lang w:val="uk-UA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proofErr w:type="spellStart"/>
            <w:r>
              <w:rPr>
                <w:lang w:val="uk-UA"/>
              </w:rPr>
              <w:t>Підлипецька</w:t>
            </w:r>
            <w:proofErr w:type="spellEnd"/>
            <w:r w:rsidRPr="006227F3">
              <w:t xml:space="preserve"> </w:t>
            </w:r>
            <w:proofErr w:type="spellStart"/>
            <w:r w:rsidRPr="006227F3">
              <w:t>гімназія</w:t>
            </w:r>
            <w:proofErr w:type="spellEnd"/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Pr="00A91796" w:rsidRDefault="00002E34" w:rsidP="00002E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Струтинський</w:t>
            </w:r>
            <w:proofErr w:type="spellEnd"/>
            <w:r w:rsidRPr="00A91796">
              <w:rPr>
                <w:lang w:val="uk-UA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r>
              <w:rPr>
                <w:lang w:val="uk-UA"/>
              </w:rPr>
              <w:t>Струтинська</w:t>
            </w:r>
            <w:r w:rsidRPr="006227F3">
              <w:t xml:space="preserve"> </w:t>
            </w:r>
            <w:proofErr w:type="spellStart"/>
            <w:r w:rsidRPr="006227F3">
              <w:t>гімназія</w:t>
            </w:r>
            <w:proofErr w:type="spellEnd"/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02E34" w:rsidRPr="00BC65F6" w:rsidTr="00A91796">
        <w:tc>
          <w:tcPr>
            <w:tcW w:w="561" w:type="dxa"/>
          </w:tcPr>
          <w:p w:rsidR="00002E34" w:rsidRDefault="00002E34" w:rsidP="00002E34">
            <w:pPr>
              <w:pStyle w:val="a7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02E34" w:rsidRPr="00A91796" w:rsidRDefault="00002E34" w:rsidP="00002E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Ясеновецький</w:t>
            </w:r>
            <w:proofErr w:type="spellEnd"/>
            <w:r w:rsidRPr="00A91796">
              <w:rPr>
                <w:lang w:val="uk-UA"/>
              </w:rPr>
              <w:t xml:space="preserve"> ЗЗСО І-ІІ ст.</w:t>
            </w:r>
          </w:p>
        </w:tc>
        <w:tc>
          <w:tcPr>
            <w:tcW w:w="1311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3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45" w:type="dxa"/>
          </w:tcPr>
          <w:p w:rsidR="00002E34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Перейменування</w:t>
            </w:r>
          </w:p>
        </w:tc>
        <w:tc>
          <w:tcPr>
            <w:tcW w:w="1772" w:type="dxa"/>
          </w:tcPr>
          <w:p w:rsidR="00002E34" w:rsidRDefault="00002E34" w:rsidP="00002E34">
            <w:proofErr w:type="spellStart"/>
            <w:r>
              <w:rPr>
                <w:lang w:val="uk-UA"/>
              </w:rPr>
              <w:t>Ясеновецька</w:t>
            </w:r>
            <w:proofErr w:type="spellEnd"/>
            <w:r w:rsidRPr="006227F3">
              <w:t xml:space="preserve"> </w:t>
            </w:r>
            <w:proofErr w:type="spellStart"/>
            <w:r w:rsidRPr="006227F3">
              <w:t>гімназія</w:t>
            </w:r>
            <w:proofErr w:type="spellEnd"/>
          </w:p>
        </w:tc>
        <w:tc>
          <w:tcPr>
            <w:tcW w:w="1222" w:type="dxa"/>
          </w:tcPr>
          <w:p w:rsidR="00002E34" w:rsidRPr="00D34E96" w:rsidRDefault="00002E34" w:rsidP="00002E3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C11C1D" w:rsidRDefault="00C11C1D" w:rsidP="00550295">
      <w:pPr>
        <w:spacing w:after="0" w:line="240" w:lineRule="auto"/>
        <w:rPr>
          <w:lang w:val="uk-UA"/>
        </w:rPr>
      </w:pPr>
    </w:p>
    <w:p w:rsidR="00AA76BA" w:rsidRDefault="00AA76BA" w:rsidP="00550295">
      <w:pPr>
        <w:spacing w:after="0" w:line="240" w:lineRule="auto"/>
        <w:rPr>
          <w:lang w:val="uk-UA"/>
        </w:rPr>
      </w:pPr>
    </w:p>
    <w:p w:rsidR="00AA76BA" w:rsidRDefault="00AA76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0A02BA" w:rsidRDefault="000A02BA" w:rsidP="000A02BA">
      <w:pPr>
        <w:spacing w:after="160" w:line="259" w:lineRule="auto"/>
        <w:rPr>
          <w:lang w:val="uk-UA"/>
        </w:rPr>
      </w:pPr>
    </w:p>
    <w:p w:rsidR="00C5727A" w:rsidRDefault="00C5727A" w:rsidP="000A02BA">
      <w:pPr>
        <w:spacing w:after="160" w:line="259" w:lineRule="auto"/>
        <w:rPr>
          <w:lang w:val="uk-UA"/>
        </w:rPr>
      </w:pPr>
    </w:p>
    <w:p w:rsidR="00C5727A" w:rsidRDefault="00C5727A" w:rsidP="000A02BA">
      <w:pPr>
        <w:spacing w:after="160" w:line="259" w:lineRule="auto"/>
        <w:rPr>
          <w:lang w:val="uk-UA"/>
        </w:rPr>
      </w:pPr>
    </w:p>
    <w:p w:rsidR="00C5727A" w:rsidRDefault="00C5727A" w:rsidP="000A02BA">
      <w:pPr>
        <w:spacing w:after="160" w:line="259" w:lineRule="auto"/>
        <w:rPr>
          <w:lang w:val="uk-UA"/>
        </w:rPr>
      </w:pPr>
    </w:p>
    <w:p w:rsidR="00AA76BA" w:rsidRDefault="00A91796" w:rsidP="00AA76BA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Додаток 4</w:t>
      </w:r>
    </w:p>
    <w:p w:rsidR="00AA76BA" w:rsidRDefault="00AA76BA" w:rsidP="00AA76BA">
      <w:pPr>
        <w:spacing w:after="0" w:line="240" w:lineRule="auto"/>
        <w:jc w:val="right"/>
        <w:rPr>
          <w:lang w:val="uk-UA"/>
        </w:rPr>
      </w:pPr>
    </w:p>
    <w:p w:rsidR="00AA76BA" w:rsidRPr="00A94F04" w:rsidRDefault="00AA76BA" w:rsidP="00AA76BA">
      <w:pPr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 w:rsidRPr="00A94F04">
        <w:rPr>
          <w:b/>
          <w:caps/>
          <w:sz w:val="28"/>
          <w:szCs w:val="28"/>
          <w:lang w:val="uk-UA"/>
        </w:rPr>
        <w:t xml:space="preserve">Склад </w:t>
      </w:r>
      <w:r w:rsidR="00A94F04" w:rsidRPr="00A94F04">
        <w:rPr>
          <w:b/>
          <w:caps/>
          <w:sz w:val="28"/>
          <w:szCs w:val="28"/>
          <w:lang w:val="uk-UA"/>
        </w:rPr>
        <w:t>робочої</w:t>
      </w:r>
      <w:r w:rsidRPr="00A94F04">
        <w:rPr>
          <w:b/>
          <w:caps/>
          <w:sz w:val="28"/>
          <w:szCs w:val="28"/>
          <w:lang w:val="uk-UA"/>
        </w:rPr>
        <w:t xml:space="preserve"> групи</w:t>
      </w:r>
    </w:p>
    <w:p w:rsidR="00AA76BA" w:rsidRDefault="00AA76BA" w:rsidP="00AA76BA">
      <w:pPr>
        <w:spacing w:after="0" w:line="240" w:lineRule="auto"/>
        <w:jc w:val="center"/>
        <w:rPr>
          <w:b/>
          <w:caps/>
          <w:lang w:val="uk-UA"/>
        </w:rPr>
      </w:pPr>
    </w:p>
    <w:p w:rsidR="00AA76BA" w:rsidRDefault="00AA76BA" w:rsidP="00AA76BA">
      <w:pPr>
        <w:spacing w:after="0" w:line="240" w:lineRule="auto"/>
        <w:jc w:val="center"/>
        <w:rPr>
          <w:b/>
          <w:caps/>
          <w:lang w:val="uk-UA"/>
        </w:rPr>
      </w:pPr>
    </w:p>
    <w:p w:rsidR="00AA76BA" w:rsidRPr="00A94F04" w:rsidRDefault="00AA76BA" w:rsidP="00F71367">
      <w:pPr>
        <w:spacing w:after="0" w:line="240" w:lineRule="auto"/>
        <w:rPr>
          <w:sz w:val="26"/>
          <w:szCs w:val="26"/>
          <w:lang w:val="uk-UA"/>
        </w:rPr>
      </w:pPr>
      <w:r w:rsidRPr="00A94F04">
        <w:rPr>
          <w:b/>
          <w:sz w:val="26"/>
          <w:szCs w:val="26"/>
          <w:lang w:val="uk-UA"/>
        </w:rPr>
        <w:t>Голова</w:t>
      </w:r>
      <w:r w:rsidRPr="00A94F04">
        <w:rPr>
          <w:sz w:val="26"/>
          <w:szCs w:val="26"/>
          <w:lang w:val="uk-UA"/>
        </w:rPr>
        <w:t xml:space="preserve"> – </w:t>
      </w:r>
      <w:r w:rsidR="00F71367" w:rsidRPr="00A94F04">
        <w:rPr>
          <w:sz w:val="26"/>
          <w:szCs w:val="26"/>
          <w:lang w:val="uk-UA"/>
        </w:rPr>
        <w:t xml:space="preserve"> Я. </w:t>
      </w:r>
      <w:proofErr w:type="spellStart"/>
      <w:r w:rsidR="00F71367" w:rsidRPr="00A94F04">
        <w:rPr>
          <w:sz w:val="26"/>
          <w:szCs w:val="26"/>
          <w:lang w:val="uk-UA"/>
        </w:rPr>
        <w:t>Окрепкий</w:t>
      </w:r>
      <w:proofErr w:type="spellEnd"/>
      <w:r w:rsidR="00F71367" w:rsidRPr="00A94F04">
        <w:rPr>
          <w:sz w:val="26"/>
          <w:szCs w:val="26"/>
          <w:lang w:val="uk-UA"/>
        </w:rPr>
        <w:t xml:space="preserve"> (заступник міського голови</w:t>
      </w:r>
      <w:r w:rsidR="00C5727A">
        <w:rPr>
          <w:sz w:val="26"/>
          <w:szCs w:val="26"/>
          <w:lang w:val="uk-UA"/>
        </w:rPr>
        <w:t xml:space="preserve"> Золочівської міської ради</w:t>
      </w:r>
      <w:r w:rsidR="00F71367" w:rsidRPr="00A94F04">
        <w:rPr>
          <w:sz w:val="26"/>
          <w:szCs w:val="26"/>
          <w:lang w:val="uk-UA"/>
        </w:rPr>
        <w:t>)</w:t>
      </w:r>
    </w:p>
    <w:p w:rsidR="00AA76BA" w:rsidRPr="00A94F04" w:rsidRDefault="00AA76BA" w:rsidP="00F71367">
      <w:pPr>
        <w:spacing w:after="0" w:line="240" w:lineRule="auto"/>
        <w:rPr>
          <w:sz w:val="26"/>
          <w:szCs w:val="26"/>
          <w:lang w:val="uk-UA"/>
        </w:rPr>
      </w:pPr>
      <w:r w:rsidRPr="00A94F04">
        <w:rPr>
          <w:b/>
          <w:sz w:val="26"/>
          <w:szCs w:val="26"/>
          <w:lang w:val="uk-UA"/>
        </w:rPr>
        <w:t>Заступник гол</w:t>
      </w:r>
      <w:r w:rsidR="00F71367" w:rsidRPr="00A94F04">
        <w:rPr>
          <w:b/>
          <w:sz w:val="26"/>
          <w:szCs w:val="26"/>
          <w:lang w:val="uk-UA"/>
        </w:rPr>
        <w:t>о</w:t>
      </w:r>
      <w:r w:rsidRPr="00A94F04">
        <w:rPr>
          <w:b/>
          <w:sz w:val="26"/>
          <w:szCs w:val="26"/>
          <w:lang w:val="uk-UA"/>
        </w:rPr>
        <w:t>ви</w:t>
      </w:r>
      <w:r w:rsidR="00F71367" w:rsidRPr="00A94F04">
        <w:rPr>
          <w:sz w:val="26"/>
          <w:szCs w:val="26"/>
          <w:lang w:val="uk-UA"/>
        </w:rPr>
        <w:t xml:space="preserve"> – А. </w:t>
      </w:r>
      <w:proofErr w:type="spellStart"/>
      <w:r w:rsidR="00F71367" w:rsidRPr="00A94F04">
        <w:rPr>
          <w:sz w:val="26"/>
          <w:szCs w:val="26"/>
          <w:lang w:val="uk-UA"/>
        </w:rPr>
        <w:t>Заброцький</w:t>
      </w:r>
      <w:proofErr w:type="spellEnd"/>
      <w:r w:rsidR="00F71367" w:rsidRPr="00A94F04">
        <w:rPr>
          <w:sz w:val="26"/>
          <w:szCs w:val="26"/>
          <w:lang w:val="uk-UA"/>
        </w:rPr>
        <w:t xml:space="preserve"> (начальник відділу з питань освіти, молоді і спорту</w:t>
      </w:r>
      <w:r w:rsidR="00C5727A">
        <w:rPr>
          <w:sz w:val="26"/>
          <w:szCs w:val="26"/>
          <w:lang w:val="uk-UA"/>
        </w:rPr>
        <w:t xml:space="preserve"> Золочівської міської ради</w:t>
      </w:r>
      <w:r w:rsidR="00F71367" w:rsidRPr="00A94F04">
        <w:rPr>
          <w:sz w:val="26"/>
          <w:szCs w:val="26"/>
          <w:lang w:val="uk-UA"/>
        </w:rPr>
        <w:t>)</w:t>
      </w:r>
    </w:p>
    <w:p w:rsidR="00F71367" w:rsidRPr="00A94F04" w:rsidRDefault="00F71367" w:rsidP="00F71367">
      <w:pPr>
        <w:spacing w:after="0" w:line="240" w:lineRule="auto"/>
        <w:rPr>
          <w:sz w:val="26"/>
          <w:szCs w:val="26"/>
          <w:lang w:val="uk-UA"/>
        </w:rPr>
      </w:pPr>
    </w:p>
    <w:p w:rsidR="005D742E" w:rsidRDefault="00AA76BA" w:rsidP="00F71367">
      <w:pPr>
        <w:spacing w:after="0" w:line="240" w:lineRule="auto"/>
        <w:rPr>
          <w:sz w:val="26"/>
          <w:szCs w:val="26"/>
          <w:lang w:val="uk-UA"/>
        </w:rPr>
      </w:pPr>
      <w:r w:rsidRPr="00A94F04">
        <w:rPr>
          <w:b/>
          <w:sz w:val="26"/>
          <w:szCs w:val="26"/>
          <w:lang w:val="uk-UA"/>
        </w:rPr>
        <w:t>Члени</w:t>
      </w:r>
      <w:r w:rsidRPr="00A94F04">
        <w:rPr>
          <w:sz w:val="26"/>
          <w:szCs w:val="26"/>
          <w:lang w:val="uk-UA"/>
        </w:rPr>
        <w:t xml:space="preserve"> </w:t>
      </w:r>
      <w:r w:rsidR="005D742E">
        <w:rPr>
          <w:sz w:val="26"/>
          <w:szCs w:val="26"/>
          <w:lang w:val="uk-UA"/>
        </w:rPr>
        <w:t xml:space="preserve">: </w:t>
      </w:r>
    </w:p>
    <w:p w:rsidR="00AA76BA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0A02BA">
        <w:rPr>
          <w:sz w:val="26"/>
          <w:szCs w:val="26"/>
          <w:lang w:val="uk-UA"/>
        </w:rPr>
        <w:t xml:space="preserve">Л. </w:t>
      </w:r>
      <w:proofErr w:type="spellStart"/>
      <w:r w:rsidR="000A02BA">
        <w:rPr>
          <w:sz w:val="26"/>
          <w:szCs w:val="26"/>
          <w:lang w:val="uk-UA"/>
        </w:rPr>
        <w:t>Горгота</w:t>
      </w:r>
      <w:proofErr w:type="spellEnd"/>
      <w:r w:rsidR="000A02BA">
        <w:rPr>
          <w:sz w:val="26"/>
          <w:szCs w:val="26"/>
          <w:lang w:val="uk-UA"/>
        </w:rPr>
        <w:t xml:space="preserve"> (</w:t>
      </w:r>
      <w:r w:rsidR="00AF01EC">
        <w:rPr>
          <w:sz w:val="26"/>
          <w:szCs w:val="26"/>
          <w:lang w:val="uk-UA"/>
        </w:rPr>
        <w:t xml:space="preserve">Голова постійної комісії </w:t>
      </w:r>
      <w:r w:rsidR="00AF01EC" w:rsidRPr="00AF01EC">
        <w:rPr>
          <w:sz w:val="26"/>
          <w:szCs w:val="26"/>
          <w:lang w:val="uk-UA"/>
        </w:rPr>
        <w:t>з питань культури, освіти, охорони здоров'я, молоді і спорту, соціального захисту населення, національного відродження, молодіжної політики, туризму, партнерства громад</w:t>
      </w:r>
      <w:r w:rsidR="000A02BA"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Т. </w:t>
      </w:r>
      <w:proofErr w:type="spellStart"/>
      <w:r>
        <w:rPr>
          <w:sz w:val="26"/>
          <w:szCs w:val="26"/>
          <w:lang w:val="uk-UA"/>
        </w:rPr>
        <w:t>Шаваровський</w:t>
      </w:r>
      <w:proofErr w:type="spellEnd"/>
      <w:r>
        <w:rPr>
          <w:sz w:val="26"/>
          <w:szCs w:val="26"/>
          <w:lang w:val="uk-UA"/>
        </w:rPr>
        <w:t xml:space="preserve"> (головний спеціаліст відділу з питань освіти, молоді і спорту Золочівської міської ради, депутат міської ради)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- Г. Дмитрів (староста сіл </w:t>
      </w:r>
      <w:proofErr w:type="spellStart"/>
      <w:r w:rsidRPr="005D742E">
        <w:rPr>
          <w:sz w:val="26"/>
          <w:szCs w:val="26"/>
          <w:lang w:val="uk-UA"/>
        </w:rPr>
        <w:t>Колтів</w:t>
      </w:r>
      <w:proofErr w:type="spellEnd"/>
      <w:r w:rsidRPr="005D742E">
        <w:rPr>
          <w:sz w:val="26"/>
          <w:szCs w:val="26"/>
          <w:lang w:val="uk-UA"/>
        </w:rPr>
        <w:t>, Кругів, Хмелева, Руда-</w:t>
      </w:r>
      <w:proofErr w:type="spellStart"/>
      <w:r w:rsidRPr="005D742E">
        <w:rPr>
          <w:sz w:val="26"/>
          <w:szCs w:val="26"/>
          <w:lang w:val="uk-UA"/>
        </w:rPr>
        <w:t>Колтівська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Опаки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Верхобуж</w:t>
      </w:r>
      <w:proofErr w:type="spellEnd"/>
      <w:r w:rsidRPr="005D742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М. Ярова (</w:t>
      </w:r>
      <w:r w:rsidRPr="005D742E">
        <w:rPr>
          <w:sz w:val="26"/>
          <w:szCs w:val="26"/>
          <w:lang w:val="uk-UA"/>
        </w:rPr>
        <w:t xml:space="preserve">Староста сіл </w:t>
      </w:r>
      <w:proofErr w:type="spellStart"/>
      <w:r w:rsidRPr="005D742E">
        <w:rPr>
          <w:sz w:val="26"/>
          <w:szCs w:val="26"/>
          <w:lang w:val="uk-UA"/>
        </w:rPr>
        <w:t>Струтин</w:t>
      </w:r>
      <w:proofErr w:type="spellEnd"/>
      <w:r w:rsidRPr="005D742E">
        <w:rPr>
          <w:sz w:val="26"/>
          <w:szCs w:val="26"/>
          <w:lang w:val="uk-UA"/>
        </w:rPr>
        <w:t xml:space="preserve">, Підгородне, </w:t>
      </w:r>
      <w:proofErr w:type="spellStart"/>
      <w:r w:rsidRPr="005D742E">
        <w:rPr>
          <w:sz w:val="26"/>
          <w:szCs w:val="26"/>
          <w:lang w:val="uk-UA"/>
        </w:rPr>
        <w:t>Золочівка</w:t>
      </w:r>
      <w:proofErr w:type="spellEnd"/>
      <w:r w:rsidRPr="005D742E">
        <w:rPr>
          <w:sz w:val="26"/>
          <w:szCs w:val="26"/>
          <w:lang w:val="uk-UA"/>
        </w:rPr>
        <w:t xml:space="preserve">, Козаки, Лука, </w:t>
      </w:r>
      <w:proofErr w:type="spellStart"/>
      <w:r w:rsidRPr="005D742E">
        <w:rPr>
          <w:sz w:val="26"/>
          <w:szCs w:val="26"/>
          <w:lang w:val="uk-UA"/>
        </w:rPr>
        <w:t>Зарваниця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Кобилеччина</w:t>
      </w:r>
      <w:proofErr w:type="spellEnd"/>
      <w:r w:rsidRPr="005D742E">
        <w:rPr>
          <w:sz w:val="26"/>
          <w:szCs w:val="26"/>
          <w:lang w:val="uk-UA"/>
        </w:rPr>
        <w:t>, Кийків.</w:t>
      </w:r>
      <w:r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Б. </w:t>
      </w:r>
      <w:proofErr w:type="spellStart"/>
      <w:r>
        <w:rPr>
          <w:sz w:val="26"/>
          <w:szCs w:val="26"/>
          <w:lang w:val="uk-UA"/>
        </w:rPr>
        <w:t>Кмиць</w:t>
      </w:r>
      <w:proofErr w:type="spellEnd"/>
      <w:r>
        <w:rPr>
          <w:sz w:val="26"/>
          <w:szCs w:val="26"/>
          <w:lang w:val="uk-UA"/>
        </w:rPr>
        <w:t xml:space="preserve"> (</w:t>
      </w:r>
      <w:r w:rsidRPr="005D742E">
        <w:rPr>
          <w:sz w:val="26"/>
          <w:szCs w:val="26"/>
          <w:lang w:val="uk-UA"/>
        </w:rPr>
        <w:t xml:space="preserve">Староста села </w:t>
      </w:r>
      <w:proofErr w:type="spellStart"/>
      <w:r w:rsidRPr="005D742E">
        <w:rPr>
          <w:sz w:val="26"/>
          <w:szCs w:val="26"/>
          <w:lang w:val="uk-UA"/>
        </w:rPr>
        <w:t>Вороняки</w:t>
      </w:r>
      <w:proofErr w:type="spellEnd"/>
      <w:r>
        <w:rPr>
          <w:sz w:val="26"/>
          <w:szCs w:val="26"/>
          <w:lang w:val="uk-UA"/>
        </w:rPr>
        <w:t>.)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С. Вовк (</w:t>
      </w:r>
      <w:r w:rsidRPr="005D742E">
        <w:rPr>
          <w:sz w:val="26"/>
          <w:szCs w:val="26"/>
          <w:lang w:val="uk-UA"/>
        </w:rPr>
        <w:t xml:space="preserve">Староста сіл </w:t>
      </w:r>
      <w:proofErr w:type="spellStart"/>
      <w:r w:rsidRPr="005D742E">
        <w:rPr>
          <w:sz w:val="26"/>
          <w:szCs w:val="26"/>
          <w:lang w:val="uk-UA"/>
        </w:rPr>
        <w:t>Єлиховичі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Городилів</w:t>
      </w:r>
      <w:proofErr w:type="spellEnd"/>
      <w:r w:rsidRPr="005D742E">
        <w:rPr>
          <w:sz w:val="26"/>
          <w:szCs w:val="26"/>
          <w:lang w:val="uk-UA"/>
        </w:rPr>
        <w:t>, Копані, Обертасів, Зозулі, Монастирок.</w:t>
      </w:r>
      <w:r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О. Кіндрат (</w:t>
      </w:r>
      <w:r w:rsidRPr="005D742E">
        <w:rPr>
          <w:sz w:val="26"/>
          <w:szCs w:val="26"/>
          <w:lang w:val="uk-UA"/>
        </w:rPr>
        <w:t xml:space="preserve">Староста сіл Білий Камінь, </w:t>
      </w:r>
      <w:proofErr w:type="spellStart"/>
      <w:r w:rsidRPr="005D742E">
        <w:rPr>
          <w:sz w:val="26"/>
          <w:szCs w:val="26"/>
          <w:lang w:val="uk-UA"/>
        </w:rPr>
        <w:t>Бужок</w:t>
      </w:r>
      <w:proofErr w:type="spellEnd"/>
      <w:r w:rsidRPr="005D742E">
        <w:rPr>
          <w:sz w:val="26"/>
          <w:szCs w:val="26"/>
          <w:lang w:val="uk-UA"/>
        </w:rPr>
        <w:t xml:space="preserve">, Розваж, </w:t>
      </w:r>
      <w:proofErr w:type="spellStart"/>
      <w:r w:rsidRPr="005D742E">
        <w:rPr>
          <w:sz w:val="26"/>
          <w:szCs w:val="26"/>
          <w:lang w:val="uk-UA"/>
        </w:rPr>
        <w:t>Підлисся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Гавареччина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Черемошня</w:t>
      </w:r>
      <w:proofErr w:type="spellEnd"/>
      <w:r w:rsidRPr="005D742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В. </w:t>
      </w:r>
      <w:proofErr w:type="spellStart"/>
      <w:r>
        <w:rPr>
          <w:sz w:val="26"/>
          <w:szCs w:val="26"/>
          <w:lang w:val="uk-UA"/>
        </w:rPr>
        <w:t>Купреєв</w:t>
      </w:r>
      <w:proofErr w:type="spellEnd"/>
      <w:r>
        <w:rPr>
          <w:sz w:val="26"/>
          <w:szCs w:val="26"/>
          <w:lang w:val="uk-UA"/>
        </w:rPr>
        <w:t xml:space="preserve"> (</w:t>
      </w:r>
      <w:r w:rsidRPr="005D742E">
        <w:rPr>
          <w:sz w:val="26"/>
          <w:szCs w:val="26"/>
          <w:lang w:val="uk-UA"/>
        </w:rPr>
        <w:t xml:space="preserve">Староста сіл </w:t>
      </w:r>
      <w:proofErr w:type="spellStart"/>
      <w:r w:rsidRPr="005D742E">
        <w:rPr>
          <w:sz w:val="26"/>
          <w:szCs w:val="26"/>
          <w:lang w:val="uk-UA"/>
        </w:rPr>
        <w:t>Почапи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Хильчиці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Жуличі</w:t>
      </w:r>
      <w:proofErr w:type="spellEnd"/>
      <w:r w:rsidRPr="005D742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)</w:t>
      </w:r>
    </w:p>
    <w:p w:rsidR="005D742E" w:rsidRDefault="005D742E" w:rsidP="00AF01EC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Я. </w:t>
      </w:r>
      <w:proofErr w:type="spellStart"/>
      <w:r>
        <w:rPr>
          <w:sz w:val="26"/>
          <w:szCs w:val="26"/>
          <w:lang w:val="uk-UA"/>
        </w:rPr>
        <w:t>Сенчук</w:t>
      </w:r>
      <w:proofErr w:type="spellEnd"/>
      <w:r>
        <w:rPr>
          <w:sz w:val="26"/>
          <w:szCs w:val="26"/>
          <w:lang w:val="uk-UA"/>
        </w:rPr>
        <w:t xml:space="preserve"> (</w:t>
      </w:r>
      <w:r w:rsidRPr="005D742E">
        <w:rPr>
          <w:sz w:val="26"/>
          <w:szCs w:val="26"/>
          <w:lang w:val="uk-UA"/>
        </w:rPr>
        <w:t xml:space="preserve">Староста сіл </w:t>
      </w:r>
      <w:proofErr w:type="spellStart"/>
      <w:r w:rsidRPr="005D742E">
        <w:rPr>
          <w:sz w:val="26"/>
          <w:szCs w:val="26"/>
          <w:lang w:val="uk-UA"/>
        </w:rPr>
        <w:t>Ясенівці</w:t>
      </w:r>
      <w:proofErr w:type="spellEnd"/>
      <w:r w:rsidRPr="005D742E">
        <w:rPr>
          <w:sz w:val="26"/>
          <w:szCs w:val="26"/>
          <w:lang w:val="uk-UA"/>
        </w:rPr>
        <w:t xml:space="preserve">, </w:t>
      </w:r>
      <w:proofErr w:type="spellStart"/>
      <w:r w:rsidRPr="005D742E">
        <w:rPr>
          <w:sz w:val="26"/>
          <w:szCs w:val="26"/>
          <w:lang w:val="uk-UA"/>
        </w:rPr>
        <w:t>Бонишин</w:t>
      </w:r>
      <w:proofErr w:type="spellEnd"/>
      <w:r w:rsidRPr="005D742E">
        <w:rPr>
          <w:sz w:val="26"/>
          <w:szCs w:val="26"/>
          <w:lang w:val="uk-UA"/>
        </w:rPr>
        <w:t>, Залісся.</w:t>
      </w:r>
      <w:r>
        <w:rPr>
          <w:sz w:val="26"/>
          <w:szCs w:val="26"/>
          <w:lang w:val="uk-UA"/>
        </w:rPr>
        <w:t>)</w:t>
      </w:r>
    </w:p>
    <w:p w:rsidR="00AF01EC" w:rsidRDefault="005D742E" w:rsidP="00AF01EC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  <w:lang w:eastAsia="ru-RU"/>
        </w:rPr>
      </w:pPr>
      <w:r w:rsidRPr="005D742E">
        <w:rPr>
          <w:rFonts w:eastAsia="Calibri"/>
          <w:sz w:val="26"/>
          <w:szCs w:val="26"/>
          <w:lang w:eastAsia="ru-RU"/>
        </w:rPr>
        <w:t xml:space="preserve">- Л. </w:t>
      </w:r>
      <w:proofErr w:type="spellStart"/>
      <w:r w:rsidRPr="005D742E">
        <w:rPr>
          <w:rFonts w:eastAsia="Calibri"/>
          <w:sz w:val="26"/>
          <w:szCs w:val="26"/>
          <w:lang w:eastAsia="ru-RU"/>
        </w:rPr>
        <w:t>Олексів</w:t>
      </w:r>
      <w:proofErr w:type="spellEnd"/>
      <w:r w:rsidRPr="005D742E">
        <w:rPr>
          <w:rFonts w:eastAsia="Calibri"/>
          <w:sz w:val="26"/>
          <w:szCs w:val="26"/>
          <w:lang w:eastAsia="ru-RU"/>
        </w:rPr>
        <w:t xml:space="preserve"> (Староста сіл Червоне, Княже.)</w:t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</w:r>
      <w:r w:rsidRPr="005D742E">
        <w:rPr>
          <w:rFonts w:eastAsia="Calibri"/>
          <w:sz w:val="26"/>
          <w:szCs w:val="26"/>
          <w:lang w:eastAsia="ru-RU"/>
        </w:rPr>
        <w:tab/>
        <w:t xml:space="preserve">                    - М. </w:t>
      </w:r>
      <w:proofErr w:type="spellStart"/>
      <w:r w:rsidRPr="005D742E">
        <w:rPr>
          <w:rFonts w:eastAsia="Calibri"/>
          <w:sz w:val="26"/>
          <w:szCs w:val="26"/>
          <w:lang w:eastAsia="ru-RU"/>
        </w:rPr>
        <w:t>Венярська</w:t>
      </w:r>
      <w:proofErr w:type="spellEnd"/>
      <w:r w:rsidRPr="005D742E">
        <w:rPr>
          <w:rFonts w:eastAsia="Calibri"/>
          <w:sz w:val="26"/>
          <w:szCs w:val="26"/>
          <w:lang w:eastAsia="ru-RU"/>
        </w:rPr>
        <w:t xml:space="preserve"> (Староста сіл Гончарівка, </w:t>
      </w:r>
      <w:proofErr w:type="spellStart"/>
      <w:r w:rsidRPr="005D742E">
        <w:rPr>
          <w:rFonts w:eastAsia="Calibri"/>
          <w:sz w:val="26"/>
          <w:szCs w:val="26"/>
          <w:lang w:eastAsia="ru-RU"/>
        </w:rPr>
        <w:t>Скварява</w:t>
      </w:r>
      <w:proofErr w:type="spellEnd"/>
      <w:r w:rsidRPr="005D742E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5D742E">
        <w:rPr>
          <w:rFonts w:eastAsia="Calibri"/>
          <w:sz w:val="26"/>
          <w:szCs w:val="26"/>
          <w:lang w:eastAsia="ru-RU"/>
        </w:rPr>
        <w:t>Стадня</w:t>
      </w:r>
      <w:proofErr w:type="spellEnd"/>
      <w:r w:rsidRPr="005D742E">
        <w:rPr>
          <w:rFonts w:eastAsia="Calibri"/>
          <w:sz w:val="26"/>
          <w:szCs w:val="26"/>
          <w:lang w:eastAsia="ru-RU"/>
        </w:rPr>
        <w:t>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01EC">
        <w:rPr>
          <w:sz w:val="26"/>
          <w:szCs w:val="26"/>
        </w:rPr>
        <w:tab/>
        <w:t xml:space="preserve">                </w:t>
      </w:r>
      <w:r w:rsidRPr="00AF01EC">
        <w:rPr>
          <w:rFonts w:eastAsia="Calibri"/>
          <w:sz w:val="26"/>
          <w:szCs w:val="26"/>
          <w:lang w:eastAsia="ru-RU"/>
        </w:rPr>
        <w:t xml:space="preserve">- М.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Лукасевич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 (Староста сіл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Гологори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Трудовач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Зашків</w:t>
      </w:r>
      <w:proofErr w:type="spellEnd"/>
      <w:r w:rsidRPr="00AF01EC">
        <w:rPr>
          <w:rFonts w:eastAsia="Calibri"/>
          <w:sz w:val="26"/>
          <w:szCs w:val="26"/>
          <w:lang w:eastAsia="ru-RU"/>
        </w:rPr>
        <w:t>, Майдан-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Гологірський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Гологірки</w:t>
      </w:r>
      <w:proofErr w:type="spellEnd"/>
      <w:r w:rsidRPr="00AF01EC">
        <w:rPr>
          <w:rFonts w:eastAsia="Calibri"/>
          <w:sz w:val="26"/>
          <w:szCs w:val="26"/>
          <w:lang w:eastAsia="ru-RU"/>
        </w:rPr>
        <w:t>, Стінка)</w:t>
      </w:r>
      <w:r w:rsidR="00AF01EC">
        <w:rPr>
          <w:rFonts w:eastAsia="Calibri"/>
          <w:sz w:val="26"/>
          <w:szCs w:val="26"/>
          <w:lang w:eastAsia="ru-RU"/>
        </w:rPr>
        <w:t xml:space="preserve"> </w:t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</w:r>
      <w:r w:rsidR="00AF01EC">
        <w:rPr>
          <w:rFonts w:eastAsia="Calibri"/>
          <w:sz w:val="26"/>
          <w:szCs w:val="26"/>
          <w:lang w:eastAsia="ru-RU"/>
        </w:rPr>
        <w:tab/>
        <w:t xml:space="preserve">              </w:t>
      </w:r>
      <w:r w:rsidR="00AF01EC" w:rsidRPr="00AF01EC">
        <w:rPr>
          <w:rFonts w:eastAsia="Calibri"/>
          <w:sz w:val="26"/>
          <w:szCs w:val="26"/>
          <w:lang w:eastAsia="ru-RU"/>
        </w:rPr>
        <w:t xml:space="preserve">- О. Дужий (Староста сіл </w:t>
      </w:r>
      <w:proofErr w:type="spellStart"/>
      <w:r w:rsidR="00AF01EC" w:rsidRPr="00AF01EC">
        <w:rPr>
          <w:rFonts w:eastAsia="Calibri"/>
          <w:sz w:val="26"/>
          <w:szCs w:val="26"/>
          <w:lang w:eastAsia="ru-RU"/>
        </w:rPr>
        <w:t>Підлипці</w:t>
      </w:r>
      <w:proofErr w:type="spellEnd"/>
      <w:r w:rsidR="00AF01EC" w:rsidRPr="00AF01EC">
        <w:rPr>
          <w:rFonts w:eastAsia="Calibri"/>
          <w:sz w:val="26"/>
          <w:szCs w:val="26"/>
          <w:lang w:eastAsia="ru-RU"/>
        </w:rPr>
        <w:t>, Тростянець, Новоселище, Плугів, Кам’янисте.)</w:t>
      </w:r>
    </w:p>
    <w:p w:rsidR="00AF01EC" w:rsidRPr="00AF01EC" w:rsidRDefault="00AF01EC" w:rsidP="00AF01EC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  <w:lang w:eastAsia="ru-RU"/>
        </w:rPr>
      </w:pPr>
      <w:r w:rsidRPr="00AF01EC">
        <w:rPr>
          <w:rFonts w:eastAsia="Calibri"/>
          <w:sz w:val="26"/>
          <w:szCs w:val="26"/>
          <w:lang w:eastAsia="ru-RU"/>
        </w:rPr>
        <w:t xml:space="preserve">- М.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Гетьманчик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 (Староста сіл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Сасів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Ушня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Побіч,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Грабово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Гутище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Бір,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Хомець</w:t>
      </w:r>
      <w:proofErr w:type="spellEnd"/>
      <w:r w:rsidRPr="00AF01EC">
        <w:rPr>
          <w:rFonts w:eastAsia="Calibri"/>
          <w:sz w:val="26"/>
          <w:szCs w:val="26"/>
          <w:lang w:eastAsia="ru-RU"/>
        </w:rPr>
        <w:t>, Папірня, Пісок.  )</w:t>
      </w:r>
    </w:p>
    <w:p w:rsidR="00AF01EC" w:rsidRPr="00AF01EC" w:rsidRDefault="00AF01EC" w:rsidP="00AF01EC">
      <w:pPr>
        <w:pStyle w:val="ac"/>
        <w:shd w:val="clear" w:color="auto" w:fill="FFFFFF"/>
        <w:spacing w:before="0" w:beforeAutospacing="0" w:after="225" w:afterAutospacing="0"/>
        <w:jc w:val="both"/>
        <w:rPr>
          <w:rFonts w:eastAsia="Calibri"/>
          <w:sz w:val="26"/>
          <w:szCs w:val="26"/>
          <w:lang w:eastAsia="ru-RU"/>
        </w:rPr>
      </w:pPr>
      <w:r w:rsidRPr="00AF01EC">
        <w:rPr>
          <w:rFonts w:eastAsia="Calibri"/>
          <w:sz w:val="26"/>
          <w:szCs w:val="26"/>
          <w:lang w:eastAsia="ru-RU"/>
        </w:rPr>
        <w:t xml:space="preserve">- А. Бориславський (Староста сіл Велика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Вільшаниця</w:t>
      </w:r>
      <w:proofErr w:type="spellEnd"/>
      <w:r w:rsidRPr="00AF01EC">
        <w:rPr>
          <w:rFonts w:eastAsia="Calibri"/>
          <w:sz w:val="26"/>
          <w:szCs w:val="26"/>
          <w:lang w:eastAsia="ru-RU"/>
        </w:rPr>
        <w:t xml:space="preserve">, </w:t>
      </w:r>
      <w:proofErr w:type="spellStart"/>
      <w:r w:rsidRPr="00AF01EC">
        <w:rPr>
          <w:rFonts w:eastAsia="Calibri"/>
          <w:sz w:val="26"/>
          <w:szCs w:val="26"/>
          <w:lang w:eastAsia="ru-RU"/>
        </w:rPr>
        <w:t>Митулин</w:t>
      </w:r>
      <w:proofErr w:type="spellEnd"/>
      <w:r w:rsidRPr="00AF01EC">
        <w:rPr>
          <w:rFonts w:eastAsia="Calibri"/>
          <w:sz w:val="26"/>
          <w:szCs w:val="26"/>
          <w:lang w:eastAsia="ru-RU"/>
        </w:rPr>
        <w:t>, Новосілки.)</w:t>
      </w:r>
    </w:p>
    <w:p w:rsidR="005D742E" w:rsidRDefault="00AF01EC" w:rsidP="005D742E">
      <w:pPr>
        <w:pStyle w:val="ac"/>
        <w:shd w:val="clear" w:color="auto" w:fill="FFFFFF"/>
        <w:spacing w:before="0" w:beforeAutospacing="0" w:after="225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</w:p>
    <w:p w:rsidR="005D742E" w:rsidRPr="005D742E" w:rsidRDefault="005D742E" w:rsidP="005D742E">
      <w:pPr>
        <w:pStyle w:val="ac"/>
        <w:shd w:val="clear" w:color="auto" w:fill="FFFFFF"/>
        <w:spacing w:before="0" w:beforeAutospacing="0" w:after="225" w:afterAutospacing="0"/>
        <w:rPr>
          <w:rFonts w:ascii="Verdana" w:hAnsi="Verdana"/>
          <w:color w:val="686868"/>
          <w:sz w:val="21"/>
          <w:szCs w:val="21"/>
        </w:rPr>
      </w:pPr>
      <w:r>
        <w:rPr>
          <w:sz w:val="26"/>
          <w:szCs w:val="26"/>
        </w:rPr>
        <w:tab/>
      </w:r>
    </w:p>
    <w:p w:rsidR="005D742E" w:rsidRPr="005D742E" w:rsidRDefault="005D742E" w:rsidP="005D742E">
      <w:pPr>
        <w:pStyle w:val="ac"/>
        <w:spacing w:before="0" w:beforeAutospacing="0" w:after="225" w:afterAutospacing="0"/>
        <w:rPr>
          <w:rFonts w:ascii="Verdana" w:hAnsi="Verdana"/>
          <w:color w:val="686868"/>
          <w:sz w:val="21"/>
          <w:szCs w:val="21"/>
        </w:rPr>
      </w:pPr>
    </w:p>
    <w:p w:rsidR="005D742E" w:rsidRDefault="005D742E" w:rsidP="00F71367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</w:t>
      </w:r>
    </w:p>
    <w:p w:rsidR="000A02BA" w:rsidRPr="00A94F04" w:rsidRDefault="000A02BA" w:rsidP="00F71367">
      <w:pPr>
        <w:spacing w:after="0" w:line="240" w:lineRule="auto"/>
        <w:rPr>
          <w:sz w:val="26"/>
          <w:szCs w:val="26"/>
          <w:lang w:val="uk-UA"/>
        </w:rPr>
      </w:pPr>
    </w:p>
    <w:p w:rsidR="00A94F04" w:rsidRPr="00A94F04" w:rsidRDefault="00A94F04">
      <w:pPr>
        <w:spacing w:after="0" w:line="240" w:lineRule="auto"/>
        <w:rPr>
          <w:sz w:val="26"/>
          <w:szCs w:val="26"/>
          <w:lang w:val="uk-UA"/>
        </w:rPr>
      </w:pPr>
    </w:p>
    <w:sectPr w:rsidR="00A94F04" w:rsidRPr="00A94F04" w:rsidSect="00C5727A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D67"/>
    <w:multiLevelType w:val="hybridMultilevel"/>
    <w:tmpl w:val="6958EC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091"/>
    <w:multiLevelType w:val="hybridMultilevel"/>
    <w:tmpl w:val="89B420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197"/>
    <w:multiLevelType w:val="multilevel"/>
    <w:tmpl w:val="2708CA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7332E"/>
    <w:multiLevelType w:val="multilevel"/>
    <w:tmpl w:val="49AA7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9642C3"/>
    <w:multiLevelType w:val="hybridMultilevel"/>
    <w:tmpl w:val="10304086"/>
    <w:lvl w:ilvl="0" w:tplc="BAA270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F2624B"/>
    <w:multiLevelType w:val="hybridMultilevel"/>
    <w:tmpl w:val="0914BE28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45913"/>
    <w:multiLevelType w:val="hybridMultilevel"/>
    <w:tmpl w:val="CC184D58"/>
    <w:lvl w:ilvl="0" w:tplc="331047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F"/>
    <w:rsid w:val="00002E34"/>
    <w:rsid w:val="00041628"/>
    <w:rsid w:val="00070EDF"/>
    <w:rsid w:val="000A02BA"/>
    <w:rsid w:val="000A0C69"/>
    <w:rsid w:val="000E01A0"/>
    <w:rsid w:val="002802A4"/>
    <w:rsid w:val="003F5925"/>
    <w:rsid w:val="003F6155"/>
    <w:rsid w:val="00501CDF"/>
    <w:rsid w:val="00550295"/>
    <w:rsid w:val="005646D2"/>
    <w:rsid w:val="005C282C"/>
    <w:rsid w:val="005D742E"/>
    <w:rsid w:val="006B0C4A"/>
    <w:rsid w:val="006D4B8A"/>
    <w:rsid w:val="00700AEF"/>
    <w:rsid w:val="007A6F91"/>
    <w:rsid w:val="00850F1F"/>
    <w:rsid w:val="008D10A6"/>
    <w:rsid w:val="008D2714"/>
    <w:rsid w:val="00900319"/>
    <w:rsid w:val="00966F38"/>
    <w:rsid w:val="009916A9"/>
    <w:rsid w:val="009C662A"/>
    <w:rsid w:val="009E20CD"/>
    <w:rsid w:val="00A34EA2"/>
    <w:rsid w:val="00A34F02"/>
    <w:rsid w:val="00A91796"/>
    <w:rsid w:val="00A94F04"/>
    <w:rsid w:val="00AA76BA"/>
    <w:rsid w:val="00AF01EC"/>
    <w:rsid w:val="00B81B36"/>
    <w:rsid w:val="00BC65F6"/>
    <w:rsid w:val="00C11C1D"/>
    <w:rsid w:val="00C5727A"/>
    <w:rsid w:val="00CB25C0"/>
    <w:rsid w:val="00CB49D0"/>
    <w:rsid w:val="00D1621E"/>
    <w:rsid w:val="00D729BE"/>
    <w:rsid w:val="00DA3DAF"/>
    <w:rsid w:val="00DB571E"/>
    <w:rsid w:val="00E00605"/>
    <w:rsid w:val="00EC056E"/>
    <w:rsid w:val="00F27C35"/>
    <w:rsid w:val="00F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AB2D-DE83-4DE4-86AA-DF65C7C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C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20CD"/>
    <w:pPr>
      <w:suppressAutoHyphens/>
      <w:ind w:left="720"/>
      <w:contextualSpacing/>
    </w:pPr>
    <w:rPr>
      <w:rFonts w:eastAsia="Times New Roman"/>
      <w:lang w:eastAsia="ar-SA"/>
    </w:rPr>
  </w:style>
  <w:style w:type="table" w:styleId="a5">
    <w:name w:val="Table Grid"/>
    <w:basedOn w:val="a1"/>
    <w:uiPriority w:val="39"/>
    <w:rsid w:val="009E20C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E20CD"/>
    <w:rPr>
      <w:rFonts w:ascii="Times New Roman" w:hAnsi="Times New Roman" w:cs="Times New Roman" w:hint="default"/>
      <w:color w:val="0066CC"/>
      <w:u w:val="single"/>
    </w:rPr>
  </w:style>
  <w:style w:type="character" w:customStyle="1" w:styleId="Bodytext4">
    <w:name w:val="Body text (4)_"/>
    <w:basedOn w:val="a0"/>
    <w:link w:val="Bodytext40"/>
    <w:rsid w:val="009E20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SmallCaps">
    <w:name w:val="Body text (4) + Small Caps"/>
    <w:basedOn w:val="Bodytext4"/>
    <w:rsid w:val="009E20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9E20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E20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a0"/>
    <w:rsid w:val="009E2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9E20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a0"/>
    <w:rsid w:val="009E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40">
    <w:name w:val="Body text (4)"/>
    <w:basedOn w:val="a"/>
    <w:link w:val="Bodytext4"/>
    <w:rsid w:val="009E20CD"/>
    <w:pPr>
      <w:widowControl w:val="0"/>
      <w:shd w:val="clear" w:color="auto" w:fill="FFFFFF"/>
      <w:spacing w:before="2220" w:after="0" w:line="686" w:lineRule="exact"/>
      <w:jc w:val="center"/>
    </w:pPr>
    <w:rPr>
      <w:rFonts w:eastAsia="Times New Roman"/>
      <w:b/>
      <w:bCs/>
      <w:sz w:val="32"/>
      <w:szCs w:val="32"/>
      <w:lang w:val="en-US" w:eastAsia="en-US"/>
    </w:rPr>
  </w:style>
  <w:style w:type="paragraph" w:customStyle="1" w:styleId="Bodytext50">
    <w:name w:val="Body text (5)"/>
    <w:basedOn w:val="a"/>
    <w:link w:val="Bodytext5"/>
    <w:rsid w:val="009E20CD"/>
    <w:pPr>
      <w:widowControl w:val="0"/>
      <w:shd w:val="clear" w:color="auto" w:fill="FFFFFF"/>
      <w:spacing w:before="240" w:after="120" w:line="298" w:lineRule="exact"/>
      <w:jc w:val="center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Bodytext60">
    <w:name w:val="Body text (6)"/>
    <w:basedOn w:val="a"/>
    <w:link w:val="Bodytext6"/>
    <w:rsid w:val="009E20CD"/>
    <w:pPr>
      <w:widowControl w:val="0"/>
      <w:shd w:val="clear" w:color="auto" w:fill="FFFFFF"/>
      <w:spacing w:before="120" w:after="0" w:line="0" w:lineRule="atLeast"/>
      <w:ind w:hanging="320"/>
      <w:jc w:val="both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10">
    <w:name w:val="Heading #1"/>
    <w:basedOn w:val="a"/>
    <w:link w:val="Heading1"/>
    <w:rsid w:val="009E20CD"/>
    <w:pPr>
      <w:widowControl w:val="0"/>
      <w:shd w:val="clear" w:color="auto" w:fill="FFFFFF"/>
      <w:spacing w:before="240" w:after="0" w:line="298" w:lineRule="exact"/>
      <w:ind w:hanging="340"/>
      <w:jc w:val="both"/>
      <w:outlineLvl w:val="0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a4">
    <w:name w:val="Абзац списка Знак"/>
    <w:link w:val="a3"/>
    <w:uiPriority w:val="34"/>
    <w:rsid w:val="009E20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3">
    <w:name w:val="Body text (3)_"/>
    <w:basedOn w:val="a0"/>
    <w:link w:val="Bodytext30"/>
    <w:rsid w:val="009E2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E20CD"/>
    <w:pPr>
      <w:widowControl w:val="0"/>
      <w:shd w:val="clear" w:color="auto" w:fill="FFFFFF"/>
      <w:spacing w:after="2220" w:line="322" w:lineRule="exact"/>
    </w:pPr>
    <w:rPr>
      <w:rFonts w:eastAsia="Times New Roman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F27C35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27C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caption"/>
    <w:basedOn w:val="a"/>
    <w:next w:val="a"/>
    <w:semiHidden/>
    <w:unhideWhenUsed/>
    <w:qFormat/>
    <w:rsid w:val="000E01A0"/>
    <w:pPr>
      <w:widowControl w:val="0"/>
      <w:autoSpaceDE w:val="0"/>
      <w:autoSpaceDN w:val="0"/>
      <w:spacing w:after="0" w:line="360" w:lineRule="auto"/>
      <w:jc w:val="center"/>
    </w:pPr>
    <w:rPr>
      <w:rFonts w:eastAsia="Times New Roman"/>
      <w:b/>
      <w:bCs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1A0"/>
    <w:rPr>
      <w:rFonts w:ascii="Segoe UI" w:eastAsia="Calibr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5D742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9817</Words>
  <Characters>5597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6</cp:revision>
  <cp:lastPrinted>2021-05-18T06:52:00Z</cp:lastPrinted>
  <dcterms:created xsi:type="dcterms:W3CDTF">2022-02-21T13:12:00Z</dcterms:created>
  <dcterms:modified xsi:type="dcterms:W3CDTF">2022-02-22T10:51:00Z</dcterms:modified>
</cp:coreProperties>
</file>